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44293" w14:textId="3C20A696" w:rsidR="00AC2985" w:rsidRPr="00E40797" w:rsidRDefault="00AC2985" w:rsidP="00AC2985">
      <w:pPr>
        <w:pStyle w:val="3GPPHeader"/>
        <w:spacing w:after="60"/>
        <w:rPr>
          <w:sz w:val="32"/>
          <w:szCs w:val="32"/>
        </w:rPr>
      </w:pPr>
      <w:bookmarkStart w:id="0" w:name="_Hlk505935023"/>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5F4AEA">
        <w:rPr>
          <w:sz w:val="32"/>
          <w:szCs w:val="32"/>
        </w:rPr>
        <w:t>R1-18</w:t>
      </w:r>
      <w:r w:rsidR="00243A59">
        <w:rPr>
          <w:sz w:val="32"/>
          <w:szCs w:val="32"/>
        </w:rPr>
        <w:t>02</w:t>
      </w:r>
      <w:r w:rsidR="00184893">
        <w:rPr>
          <w:sz w:val="32"/>
          <w:szCs w:val="32"/>
        </w:rPr>
        <w:t>879</w:t>
      </w:r>
    </w:p>
    <w:p w14:paraId="2F2AE43C"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1B829BAE" w14:textId="77777777" w:rsidR="00514254" w:rsidRPr="00CE0424" w:rsidRDefault="00514254" w:rsidP="00514254">
      <w:pPr>
        <w:pStyle w:val="3GPPHeader"/>
      </w:pPr>
    </w:p>
    <w:p w14:paraId="7C9B196E" w14:textId="73E59B74" w:rsidR="00514254" w:rsidRPr="00B10474" w:rsidRDefault="00514254" w:rsidP="00514254">
      <w:pPr>
        <w:pStyle w:val="3GPPHeader"/>
        <w:rPr>
          <w:sz w:val="22"/>
          <w:szCs w:val="22"/>
        </w:rPr>
      </w:pPr>
      <w:r w:rsidRPr="00B10474">
        <w:rPr>
          <w:sz w:val="22"/>
          <w:szCs w:val="22"/>
        </w:rPr>
        <w:t>Agenda Item:</w:t>
      </w:r>
      <w:r w:rsidRPr="00B10474">
        <w:rPr>
          <w:sz w:val="22"/>
          <w:szCs w:val="22"/>
        </w:rPr>
        <w:tab/>
      </w:r>
      <w:r w:rsidR="00243A59" w:rsidRPr="00243A59">
        <w:rPr>
          <w:sz w:val="22"/>
          <w:szCs w:val="22"/>
        </w:rPr>
        <w:t xml:space="preserve">6.2.7.2.2 </w:t>
      </w:r>
    </w:p>
    <w:p w14:paraId="652B8C24" w14:textId="77777777" w:rsidR="00514254" w:rsidRPr="00CE0424" w:rsidRDefault="00514254" w:rsidP="00514254">
      <w:pPr>
        <w:pStyle w:val="3GPPHeader"/>
        <w:rPr>
          <w:sz w:val="22"/>
          <w:szCs w:val="22"/>
        </w:rPr>
      </w:pPr>
      <w:r>
        <w:rPr>
          <w:sz w:val="22"/>
          <w:szCs w:val="22"/>
        </w:rPr>
        <w:t>Source:</w:t>
      </w:r>
      <w:r w:rsidRPr="00CE0424">
        <w:rPr>
          <w:sz w:val="22"/>
          <w:szCs w:val="22"/>
        </w:rPr>
        <w:tab/>
        <w:t>Ericsson</w:t>
      </w:r>
    </w:p>
    <w:p w14:paraId="52AC3298" w14:textId="16AC3F55" w:rsidR="00514254" w:rsidRPr="005E1A31" w:rsidRDefault="00514254" w:rsidP="00514254">
      <w:pPr>
        <w:pStyle w:val="3GPPHeader"/>
        <w:rPr>
          <w:sz w:val="22"/>
          <w:szCs w:val="22"/>
        </w:rPr>
      </w:pPr>
      <w:r>
        <w:rPr>
          <w:sz w:val="22"/>
          <w:szCs w:val="22"/>
        </w:rPr>
        <w:t>Title:</w:t>
      </w:r>
      <w:r w:rsidRPr="00CE0424">
        <w:rPr>
          <w:sz w:val="22"/>
          <w:szCs w:val="22"/>
        </w:rPr>
        <w:tab/>
      </w:r>
      <w:r w:rsidR="004D4E2F">
        <w:rPr>
          <w:sz w:val="22"/>
          <w:szCs w:val="22"/>
        </w:rPr>
        <w:t>URLLC techniques for PDSCH</w:t>
      </w:r>
    </w:p>
    <w:p w14:paraId="331DD22D"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1A14E3D6" w14:textId="77777777" w:rsidR="00E90E49" w:rsidRPr="00964669" w:rsidRDefault="00E90E49" w:rsidP="00CE0424">
      <w:pPr>
        <w:pStyle w:val="Heading1"/>
      </w:pPr>
      <w:r w:rsidRPr="00964669">
        <w:t>Introduction</w:t>
      </w:r>
    </w:p>
    <w:p w14:paraId="2E755A44" w14:textId="5DF81A96" w:rsidR="00F7138E" w:rsidRDefault="00F7138E" w:rsidP="00CE0424">
      <w:pPr>
        <w:pStyle w:val="BodyText"/>
        <w:rPr>
          <w:rFonts w:cs="Arial"/>
        </w:rPr>
      </w:pPr>
      <w:r w:rsidRPr="00964669">
        <w:rPr>
          <w:rFonts w:cs="Arial"/>
        </w:rPr>
        <w:t xml:space="preserve">In this contribution, we discuss </w:t>
      </w:r>
      <w:r w:rsidR="004A55C7">
        <w:rPr>
          <w:rFonts w:cs="Arial"/>
        </w:rPr>
        <w:t xml:space="preserve">the </w:t>
      </w:r>
      <w:r w:rsidR="00CB38FD">
        <w:rPr>
          <w:rFonts w:cs="Arial"/>
        </w:rPr>
        <w:t>PDSCH related</w:t>
      </w:r>
      <w:r w:rsidR="004A55C7">
        <w:rPr>
          <w:rFonts w:cs="Arial"/>
        </w:rPr>
        <w:t xml:space="preserve"> LTE URLLC candidate technical solutions</w:t>
      </w:r>
      <w:r w:rsidR="00706533">
        <w:rPr>
          <w:rFonts w:cs="Arial"/>
        </w:rPr>
        <w:t>.</w:t>
      </w:r>
    </w:p>
    <w:p w14:paraId="6B6C878D" w14:textId="000032A9" w:rsidR="007B4452" w:rsidRDefault="007B4452" w:rsidP="00CE0424">
      <w:pPr>
        <w:pStyle w:val="BodyText"/>
        <w:rPr>
          <w:rFonts w:cs="Arial"/>
        </w:rPr>
      </w:pPr>
      <w:r>
        <w:rPr>
          <w:rFonts w:cs="Arial"/>
        </w:rPr>
        <w:t>The summary of the email discussion [91-LTE-10] on LTE URLLC candidate technical solutions contains the following proposals related to TB repetition. They are taken as basis for discussion in this contribution.</w:t>
      </w:r>
    </w:p>
    <w:p w14:paraId="6A62C9B8"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szCs w:val="24"/>
          <w:lang w:val="en-US"/>
        </w:rPr>
      </w:pPr>
      <w:r w:rsidRPr="00120517">
        <w:rPr>
          <w:rFonts w:ascii="Times New Roman" w:eastAsia="SimSun" w:hAnsi="Times New Roman"/>
          <w:b/>
          <w:szCs w:val="24"/>
          <w:u w:val="single"/>
          <w:lang w:val="en-US"/>
        </w:rPr>
        <w:t>Proposal 3.1:</w:t>
      </w:r>
      <w:r w:rsidRPr="00120517">
        <w:rPr>
          <w:rFonts w:ascii="Times New Roman" w:eastAsia="SimSun" w:hAnsi="Times New Roman"/>
          <w:b/>
          <w:szCs w:val="24"/>
          <w:lang w:val="en-US"/>
        </w:rPr>
        <w:t xml:space="preserve"> Study blind/HARQ-less PDSCH repetition in different TTIs. The candidate techniques at least include dynamic DCI indication of the repetition factor, higher layer configuration of the repetition factor as well as issuing independent PDSCH assignments for each PDSCH transmission. PDSCH repetition may be combined with TTI level FH. </w:t>
      </w:r>
      <w:bookmarkStart w:id="6" w:name="_GoBack"/>
      <w:bookmarkEnd w:id="6"/>
    </w:p>
    <w:p w14:paraId="6AE17AD2"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szCs w:val="24"/>
          <w:lang w:val="en-US"/>
        </w:rPr>
      </w:pPr>
      <w:r w:rsidRPr="00120517">
        <w:rPr>
          <w:rFonts w:ascii="Times New Roman" w:eastAsia="SimSun" w:hAnsi="Times New Roman"/>
          <w:b/>
          <w:szCs w:val="24"/>
          <w:u w:val="single"/>
          <w:lang w:val="en-US"/>
        </w:rPr>
        <w:t>Proposal 3.2:</w:t>
      </w:r>
      <w:r w:rsidRPr="00120517">
        <w:rPr>
          <w:rFonts w:ascii="Times New Roman" w:eastAsia="SimSun" w:hAnsi="Times New Roman"/>
          <w:b/>
          <w:szCs w:val="24"/>
          <w:lang w:val="en-US"/>
        </w:rPr>
        <w:t xml:space="preserve"> Study URLLC PDSCH MCS definition/operation, considering in the study also the combination with other techniques such as blind/HARQ-less PDSCH repetition as well as the compact DCI design. </w:t>
      </w:r>
    </w:p>
    <w:p w14:paraId="6731C877"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i/>
          <w:szCs w:val="24"/>
          <w:lang w:val="en-US"/>
        </w:rPr>
      </w:pPr>
      <w:r w:rsidRPr="00120517">
        <w:rPr>
          <w:rFonts w:ascii="Times New Roman" w:eastAsia="SimSun" w:hAnsi="Times New Roman"/>
          <w:b/>
          <w:i/>
          <w:szCs w:val="24"/>
          <w:u w:val="single"/>
          <w:lang w:val="en-US"/>
        </w:rPr>
        <w:t>Observation 3.3:</w:t>
      </w:r>
      <w:r w:rsidRPr="00120517">
        <w:rPr>
          <w:rFonts w:ascii="Times New Roman" w:eastAsia="SimSun" w:hAnsi="Times New Roman"/>
          <w:b/>
          <w:i/>
          <w:szCs w:val="24"/>
          <w:lang w:val="en-US"/>
        </w:rPr>
        <w:t xml:space="preserve"> A large majority of companies think the existing supported spatial/frequency diversity techniques to be sufficient for URLLC. One company mentioning TX diversity support for single layer TM9 and one company suggesting PDSCH repetition in the carrier domain (in addition to PDCP data duplication).  </w:t>
      </w:r>
    </w:p>
    <w:p w14:paraId="7BE478EF"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szCs w:val="24"/>
        </w:rPr>
      </w:pPr>
      <w:r w:rsidRPr="00120517">
        <w:rPr>
          <w:rFonts w:ascii="Times New Roman" w:eastAsia="SimSun" w:hAnsi="Times New Roman"/>
          <w:b/>
          <w:szCs w:val="24"/>
          <w:u w:val="single"/>
          <w:lang w:val="en-US"/>
        </w:rPr>
        <w:t>Proposal 3.3:</w:t>
      </w:r>
      <w:r w:rsidRPr="00120517">
        <w:rPr>
          <w:rFonts w:ascii="Times New Roman" w:eastAsia="SimSun" w:hAnsi="Times New Roman"/>
          <w:b/>
          <w:szCs w:val="24"/>
          <w:lang w:val="en-US"/>
        </w:rPr>
        <w:t xml:space="preserve"> Use the existing supported PDSCH spatial/frequency diversity techniques as baseline for URLLC. Studies on other PDSCH spatial/frequency diversity techniques (e.g. TX diversity support for single layer TM9 or PDSCH repetition in the carrier domain) could be carried with low priority (if time permits).  </w:t>
      </w:r>
    </w:p>
    <w:p w14:paraId="070064C2"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i/>
          <w:szCs w:val="24"/>
          <w:lang w:val="en-US"/>
        </w:rPr>
      </w:pPr>
      <w:r w:rsidRPr="00120517">
        <w:rPr>
          <w:rFonts w:ascii="Times New Roman" w:eastAsia="SimSun" w:hAnsi="Times New Roman"/>
          <w:b/>
          <w:i/>
          <w:szCs w:val="24"/>
          <w:u w:val="single"/>
          <w:lang w:val="en-US"/>
        </w:rPr>
        <w:t>Observation 3.4:</w:t>
      </w:r>
      <w:r w:rsidRPr="00120517">
        <w:rPr>
          <w:rFonts w:ascii="Times New Roman" w:eastAsia="SimSun" w:hAnsi="Times New Roman"/>
          <w:b/>
          <w:i/>
          <w:szCs w:val="24"/>
          <w:lang w:val="en-US"/>
        </w:rPr>
        <w:t xml:space="preserve"> More discussions might be needed on PDSCH HARQ-Ack enhancements to improve URLLC link-adaptation in case of unsuccessful TB decoding.  </w:t>
      </w:r>
    </w:p>
    <w:p w14:paraId="35262ABD"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szCs w:val="24"/>
          <w:lang w:val="en-US"/>
        </w:rPr>
      </w:pPr>
      <w:r w:rsidRPr="00120517">
        <w:rPr>
          <w:rFonts w:ascii="Times New Roman" w:eastAsia="SimSun" w:hAnsi="Times New Roman"/>
          <w:b/>
          <w:szCs w:val="24"/>
          <w:u w:val="single"/>
          <w:lang w:val="en-US"/>
        </w:rPr>
        <w:t>Proposal 3.5:</w:t>
      </w:r>
      <w:r w:rsidRPr="00120517">
        <w:rPr>
          <w:rFonts w:ascii="Times New Roman" w:eastAsia="SimSun" w:hAnsi="Times New Roman"/>
          <w:b/>
          <w:szCs w:val="24"/>
          <w:lang w:val="en-US"/>
        </w:rPr>
        <w:t xml:space="preserve"> Study at least the support of lower target BLER as URLLC CQI/CSI enhancement as well as the CQI relation with lower PDSCH MCS and/or PDSCH repetition. </w:t>
      </w:r>
    </w:p>
    <w:p w14:paraId="14425A59"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szCs w:val="24"/>
          <w:lang w:val="en-US"/>
        </w:rPr>
      </w:pPr>
      <w:r w:rsidRPr="00120517">
        <w:rPr>
          <w:rFonts w:ascii="Times New Roman" w:eastAsia="SimSun" w:hAnsi="Times New Roman"/>
          <w:b/>
          <w:szCs w:val="24"/>
          <w:u w:val="single"/>
          <w:lang w:val="en-US"/>
        </w:rPr>
        <w:t>Proposal 3.6:</w:t>
      </w:r>
      <w:r w:rsidRPr="00120517">
        <w:rPr>
          <w:rFonts w:ascii="Times New Roman" w:eastAsia="SimSun" w:hAnsi="Times New Roman"/>
          <w:b/>
          <w:szCs w:val="24"/>
          <w:lang w:val="en-US"/>
        </w:rPr>
        <w:t xml:space="preserve"> CBG-based PDSCH is not needed for URLLC operation. If time permits (with lower priority), enhancements to eMBB operation by using CBG-based PDSCH could be considered later on in this WI. </w:t>
      </w:r>
    </w:p>
    <w:p w14:paraId="5090B8F6"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i/>
          <w:szCs w:val="24"/>
          <w:lang w:val="en-US"/>
        </w:rPr>
      </w:pPr>
      <w:r w:rsidRPr="00120517">
        <w:rPr>
          <w:rFonts w:ascii="Times New Roman" w:eastAsia="SimSun" w:hAnsi="Times New Roman"/>
          <w:b/>
          <w:i/>
          <w:szCs w:val="24"/>
          <w:u w:val="single"/>
          <w:lang w:val="en-US"/>
        </w:rPr>
        <w:t>Observation 3.7:</w:t>
      </w:r>
      <w:r w:rsidRPr="00120517">
        <w:rPr>
          <w:rFonts w:ascii="Times New Roman" w:eastAsia="SimSun" w:hAnsi="Times New Roman"/>
          <w:b/>
          <w:i/>
          <w:szCs w:val="24"/>
          <w:lang w:val="en-US"/>
        </w:rPr>
        <w:t xml:space="preserve"> There seems to be no clear majority support of studying/supporting early termination techniques for blind/HARQ-less PDSCH repetition without individual DL assignment. Studies may be carried out if time permits. </w:t>
      </w:r>
    </w:p>
    <w:p w14:paraId="5B148AC9"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MS Mincho" w:hAnsi="Times New Roman"/>
          <w:b/>
          <w:bCs/>
        </w:rPr>
      </w:pPr>
      <w:r w:rsidRPr="00120517">
        <w:rPr>
          <w:rFonts w:ascii="Times New Roman" w:eastAsia="MS Mincho" w:hAnsi="Times New Roman" w:hint="eastAsia"/>
          <w:b/>
          <w:bCs/>
          <w:szCs w:val="24"/>
          <w:u w:val="single"/>
        </w:rPr>
        <w:t>Proposal 3.7:</w:t>
      </w:r>
      <w:r w:rsidRPr="00120517">
        <w:rPr>
          <w:rFonts w:ascii="Times New Roman" w:eastAsia="MS Mincho" w:hAnsi="Times New Roman" w:hint="eastAsia"/>
          <w:b/>
          <w:bCs/>
          <w:szCs w:val="24"/>
        </w:rPr>
        <w:t xml:space="preserve"> Study if early termination techniques are needed for URLLC operation.  </w:t>
      </w:r>
    </w:p>
    <w:p w14:paraId="3E1D1D8E"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szCs w:val="24"/>
          <w:lang w:val="en-US"/>
        </w:rPr>
      </w:pPr>
      <w:r w:rsidRPr="00120517">
        <w:rPr>
          <w:rFonts w:ascii="Times New Roman" w:eastAsia="SimSun" w:hAnsi="Times New Roman"/>
          <w:b/>
          <w:szCs w:val="24"/>
          <w:u w:val="single"/>
          <w:lang w:val="en-US"/>
        </w:rPr>
        <w:t>Proposal 3.8:</w:t>
      </w:r>
      <w:r w:rsidRPr="00120517">
        <w:rPr>
          <w:rFonts w:ascii="Times New Roman" w:eastAsia="SimSun" w:hAnsi="Times New Roman"/>
          <w:b/>
          <w:szCs w:val="24"/>
          <w:lang w:val="en-US"/>
        </w:rPr>
        <w:t xml:space="preserve"> The URLLC studies should focus on existing PDSCH TTI lengths (incl. related processing time). Studies on 1-symbol PDSCH repetition (incl. a related processing time reduction) could be carried with low priority (if time permits). </w:t>
      </w:r>
    </w:p>
    <w:p w14:paraId="7E03B6EF" w14:textId="77777777" w:rsidR="00120517" w:rsidRPr="00120517" w:rsidRDefault="00120517" w:rsidP="00120517">
      <w:pPr>
        <w:numPr>
          <w:ilvl w:val="0"/>
          <w:numId w:val="43"/>
        </w:numPr>
        <w:overflowPunct/>
        <w:autoSpaceDE/>
        <w:autoSpaceDN/>
        <w:adjustRightInd/>
        <w:spacing w:after="0"/>
        <w:ind w:left="360"/>
        <w:jc w:val="left"/>
        <w:textAlignment w:val="auto"/>
        <w:rPr>
          <w:rFonts w:ascii="Times New Roman" w:eastAsia="SimSun" w:hAnsi="Times New Roman"/>
          <w:b/>
          <w:i/>
          <w:szCs w:val="24"/>
          <w:lang w:val="en-US"/>
        </w:rPr>
      </w:pPr>
      <w:r w:rsidRPr="00120517">
        <w:rPr>
          <w:rFonts w:ascii="Times New Roman" w:eastAsia="SimSun" w:hAnsi="Times New Roman"/>
          <w:b/>
          <w:i/>
          <w:szCs w:val="24"/>
          <w:u w:val="single"/>
          <w:lang w:val="en-US"/>
        </w:rPr>
        <w:t>Observation 3.9:</w:t>
      </w:r>
      <w:r w:rsidRPr="00120517">
        <w:rPr>
          <w:rFonts w:ascii="Times New Roman" w:eastAsia="SimSun" w:hAnsi="Times New Roman"/>
          <w:b/>
          <w:i/>
          <w:szCs w:val="24"/>
          <w:lang w:val="en-US"/>
        </w:rPr>
        <w:t xml:space="preserve"> Puncturing indication for MBB PDSCH traffic and increased number of SPS starting points within a TTI might need further discussion. </w:t>
      </w:r>
    </w:p>
    <w:p w14:paraId="2DCA32DA" w14:textId="2BD1E330" w:rsidR="007B4452" w:rsidRDefault="007B4452" w:rsidP="00CE0424">
      <w:pPr>
        <w:pStyle w:val="BodyText"/>
        <w:rPr>
          <w:rFonts w:cs="Arial"/>
          <w:lang w:val="en-US"/>
        </w:rPr>
      </w:pPr>
    </w:p>
    <w:p w14:paraId="2E0562F5" w14:textId="77777777" w:rsidR="00120517" w:rsidRPr="00120517" w:rsidRDefault="00120517" w:rsidP="00CE0424">
      <w:pPr>
        <w:pStyle w:val="BodyText"/>
        <w:rPr>
          <w:rFonts w:cs="Arial"/>
          <w:lang w:val="en-US"/>
        </w:rPr>
      </w:pPr>
    </w:p>
    <w:p w14:paraId="422E9736" w14:textId="77777777" w:rsidR="007B4452" w:rsidRPr="00964669" w:rsidRDefault="007B4452" w:rsidP="00CE0424">
      <w:pPr>
        <w:pStyle w:val="BodyText"/>
        <w:rPr>
          <w:rFonts w:cs="Arial"/>
        </w:rPr>
      </w:pPr>
    </w:p>
    <w:p w14:paraId="6714AE27" w14:textId="69B9FC69" w:rsidR="004000E8" w:rsidRDefault="004000E8" w:rsidP="00CE0424">
      <w:pPr>
        <w:pStyle w:val="Heading1"/>
      </w:pPr>
      <w:bookmarkStart w:id="7" w:name="_Ref178064866"/>
      <w:r w:rsidRPr="00964669">
        <w:t>Discussion</w:t>
      </w:r>
      <w:bookmarkEnd w:id="7"/>
    </w:p>
    <w:p w14:paraId="551F26AE" w14:textId="05C491C7" w:rsidR="00120517" w:rsidRDefault="00120517" w:rsidP="00120517">
      <w:r>
        <w:t xml:space="preserve">RAN 1 discussed PDSCH related candidate techniques for URLLC as part of an email discussion. Techniques with their advantages and drawbacks were discussed </w:t>
      </w:r>
      <w:r w:rsidR="00CB38FD">
        <w:t xml:space="preserve">by all interested companies </w:t>
      </w:r>
      <w:r>
        <w:t xml:space="preserve">and a summary was provided. </w:t>
      </w:r>
      <w:r>
        <w:lastRenderedPageBreak/>
        <w:t xml:space="preserve">This paper is not meant to repeat all possible techniques but rather focus on the most important URLLC techniques for PDSCH as proposed in the summary the email discussion 91-LTE-10. We agree with all PDSCH-related proposals from the email discussion 91-LTE-10. The focus should be on </w:t>
      </w:r>
      <w:r w:rsidR="00B451D1">
        <w:t xml:space="preserve">studying and potentially </w:t>
      </w:r>
      <w:r>
        <w:t>defining a blind/HARQ-less PDSCH repetition</w:t>
      </w:r>
      <w:r w:rsidRPr="00120517">
        <w:t xml:space="preserve"> scheme, n</w:t>
      </w:r>
      <w:r>
        <w:t xml:space="preserve">ew URLLC PDSCH MCS definition/operation and enhancing CQI reporting for URLLC. Further optimization techniques </w:t>
      </w:r>
      <w:r w:rsidR="00AA6E06">
        <w:t>c</w:t>
      </w:r>
      <w:r w:rsidR="008304FA">
        <w:t>ould</w:t>
      </w:r>
      <w:r>
        <w:t xml:space="preserve"> be studied and specified if time permits.</w:t>
      </w:r>
    </w:p>
    <w:p w14:paraId="7D30EDE6" w14:textId="11E4DED8" w:rsidR="00120517" w:rsidRDefault="00120517" w:rsidP="00120517">
      <w:pPr>
        <w:pStyle w:val="Proposal"/>
        <w:rPr>
          <w:rFonts w:cs="Arial"/>
        </w:rPr>
      </w:pPr>
      <w:bookmarkStart w:id="8" w:name="_Toc505268396"/>
      <w:bookmarkStart w:id="9" w:name="_Toc505936888"/>
      <w:bookmarkStart w:id="10" w:name="_Toc506288091"/>
      <w:bookmarkStart w:id="11" w:name="_Toc506288167"/>
      <w:bookmarkStart w:id="12" w:name="_Toc506548493"/>
      <w:bookmarkStart w:id="13" w:name="_Toc506548519"/>
      <w:bookmarkStart w:id="14" w:name="_Toc506550525"/>
      <w:bookmarkStart w:id="15" w:name="_Toc506554929"/>
      <w:r>
        <w:rPr>
          <w:rFonts w:cs="Arial"/>
        </w:rPr>
        <w:t xml:space="preserve">Agree on proposals 3.1, 3.2, 3.3, 3.5, 3.6, 3.7, 3.8, 3.9 of </w:t>
      </w:r>
      <w:r>
        <w:t>the email discussion 91-LTE-10</w:t>
      </w:r>
      <w:bookmarkEnd w:id="8"/>
      <w:bookmarkEnd w:id="9"/>
      <w:bookmarkEnd w:id="10"/>
      <w:bookmarkEnd w:id="11"/>
      <w:bookmarkEnd w:id="12"/>
      <w:bookmarkEnd w:id="13"/>
      <w:bookmarkEnd w:id="14"/>
      <w:bookmarkEnd w:id="15"/>
    </w:p>
    <w:p w14:paraId="0DC68141" w14:textId="7B289654" w:rsidR="00120517" w:rsidRDefault="00120517" w:rsidP="00120517"/>
    <w:p w14:paraId="5F1C1EC2" w14:textId="1C74B22A" w:rsidR="00B451D1" w:rsidRDefault="00914267" w:rsidP="00914267">
      <w:pPr>
        <w:pStyle w:val="Heading2"/>
      </w:pPr>
      <w:r>
        <w:t>PDSCH link performance at low BLER</w:t>
      </w:r>
    </w:p>
    <w:p w14:paraId="43E3AE6E" w14:textId="59C318DF" w:rsidR="00914267" w:rsidRDefault="00914267" w:rsidP="00120517">
      <w:r>
        <w:t>To identify if any improvement techniques are needed, the link performance of subframe/slot/subslot PDSCH has been evaluated. The most challenging scenario among the agreed ones was found to be TDL-C 363ns delay spread and 30km/h UE speed.</w:t>
      </w:r>
      <w:r w:rsidR="002518A1">
        <w:t xml:space="preserve"> Results for </w:t>
      </w:r>
      <w:r w:rsidR="00381F9D">
        <w:t>TDL-E is</w:t>
      </w:r>
      <w:r w:rsidR="002518A1">
        <w:t xml:space="preserve"> in the Annex.</w:t>
      </w:r>
      <w:r w:rsidR="004534F9">
        <w:t xml:space="preserve"> Simulation assumptions are listen in </w:t>
      </w:r>
      <w:r w:rsidR="004534F9">
        <w:fldChar w:fldCharType="begin"/>
      </w:r>
      <w:r w:rsidR="004534F9">
        <w:instrText xml:space="preserve"> REF _Ref506284825 \h </w:instrText>
      </w:r>
      <w:r w:rsidR="004534F9">
        <w:fldChar w:fldCharType="separate"/>
      </w:r>
      <w:r w:rsidR="006633AF">
        <w:t xml:space="preserve">Table </w:t>
      </w:r>
      <w:r w:rsidR="006633AF">
        <w:rPr>
          <w:noProof/>
        </w:rPr>
        <w:t>7</w:t>
      </w:r>
      <w:r w:rsidR="004534F9">
        <w:fldChar w:fldCharType="end"/>
      </w:r>
      <w:r w:rsidR="00813EB9">
        <w:t xml:space="preserve"> in the Annex</w:t>
      </w:r>
      <w:r w:rsidR="004534F9">
        <w:t>.</w:t>
      </w:r>
    </w:p>
    <w:p w14:paraId="370F553C" w14:textId="45D73366" w:rsidR="00771B02" w:rsidRDefault="0027200F" w:rsidP="00120517">
      <w:r>
        <w:fldChar w:fldCharType="begin"/>
      </w:r>
      <w:r>
        <w:instrText xml:space="preserve"> REF _Ref506284115 \h </w:instrText>
      </w:r>
      <w:r>
        <w:fldChar w:fldCharType="separate"/>
      </w:r>
      <w:r w:rsidR="006633AF">
        <w:t xml:space="preserve">Figure </w:t>
      </w:r>
      <w:r w:rsidR="006633AF">
        <w:rPr>
          <w:noProof/>
        </w:rPr>
        <w:t>1</w:t>
      </w:r>
      <w:r>
        <w:fldChar w:fldCharType="end"/>
      </w:r>
      <w:r>
        <w:t xml:space="preserve"> shows the results for subframe PDSCH</w:t>
      </w:r>
      <w:r w:rsidR="00150072">
        <w:t xml:space="preserve"> for the TDL-C 363 ns channel</w:t>
      </w:r>
      <w:r>
        <w:t xml:space="preserve">. </w:t>
      </w:r>
      <w:r w:rsidR="003F7F00">
        <w:t xml:space="preserve">The target SNR for PDSCH is </w:t>
      </w:r>
      <w:r w:rsidR="00150072">
        <w:noBreakHyphen/>
      </w:r>
      <w:r w:rsidR="003F7F00">
        <w:t>2.</w:t>
      </w:r>
      <w:r w:rsidR="00C83C04">
        <w:t>6dB</w:t>
      </w:r>
      <w:r w:rsidR="003F7F00">
        <w:t>.</w:t>
      </w:r>
      <w:r>
        <w:t xml:space="preserve"> From the simulations we can see that without retransmissions, the target cannot be reached using MCS0, so then a lower MCS would be preferable. It is also clear that the better frequency diversity using a distributed placement will give better performance. </w:t>
      </w:r>
      <w:r w:rsidR="00150072">
        <w:t>U</w:t>
      </w:r>
      <w:r>
        <w:t>sing e.g. RA1 (or potentially distributed RA2) instead of RA0, gives a better performance. Using a lower MCS, both RA0 and RA1 meets the target.</w:t>
      </w:r>
    </w:p>
    <w:p w14:paraId="3FD402C8" w14:textId="17389D32" w:rsidR="009B6D4E" w:rsidRDefault="00C83C04" w:rsidP="009B6D4E">
      <w:pPr>
        <w:jc w:val="center"/>
      </w:pPr>
      <w:r w:rsidRPr="00C83C04">
        <w:rPr>
          <w:noProof/>
          <w:lang w:val="sv-SE" w:eastAsia="sv-SE"/>
        </w:rPr>
        <w:drawing>
          <wp:inline distT="0" distB="0" distL="0" distR="0" wp14:anchorId="727E89D6" wp14:editId="7B8FA30F">
            <wp:extent cx="4406400" cy="3513600"/>
            <wp:effectExtent l="0" t="0" r="0" b="0"/>
            <wp:docPr id="1" name="Picture 1" descr="C:\Users\enikand\Desktop\work\URLLC #92\Draft contributions\figures\SPDSCH_subframe_TDLC30_RA0vsRA1_f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nikand\Desktop\work\URLLC #92\Draft contributions\figures\SPDSCH_subframe_TDLC30_RA0vsRA1_fix.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06400" cy="3513600"/>
                    </a:xfrm>
                    <a:prstGeom prst="rect">
                      <a:avLst/>
                    </a:prstGeom>
                    <a:noFill/>
                    <a:ln>
                      <a:noFill/>
                    </a:ln>
                  </pic:spPr>
                </pic:pic>
              </a:graphicData>
            </a:graphic>
          </wp:inline>
        </w:drawing>
      </w:r>
    </w:p>
    <w:p w14:paraId="149679F5" w14:textId="72076AB3" w:rsidR="009B6D4E" w:rsidRDefault="009B6D4E" w:rsidP="009B6D4E">
      <w:pPr>
        <w:pStyle w:val="Caption"/>
      </w:pPr>
      <w:bookmarkStart w:id="16" w:name="_Ref506284115"/>
      <w:r>
        <w:t xml:space="preserve">Figure </w:t>
      </w:r>
      <w:r>
        <w:fldChar w:fldCharType="begin"/>
      </w:r>
      <w:r>
        <w:instrText xml:space="preserve"> SEQ Figure \* ARABIC </w:instrText>
      </w:r>
      <w:r>
        <w:fldChar w:fldCharType="separate"/>
      </w:r>
      <w:r w:rsidR="006633AF">
        <w:rPr>
          <w:noProof/>
        </w:rPr>
        <w:t>1</w:t>
      </w:r>
      <w:r>
        <w:fldChar w:fldCharType="end"/>
      </w:r>
      <w:bookmarkEnd w:id="16"/>
      <w:r>
        <w:tab/>
        <w:t xml:space="preserve">Subframe PDSCH performance </w:t>
      </w:r>
      <w:r w:rsidR="00C83C04">
        <w:t>for TDL-C 30km/h</w:t>
      </w:r>
      <w:r w:rsidR="00E42636">
        <w:t>, for MCS 0, 3, 6, and one lower MCS. RA0 and RA1 allocation</w:t>
      </w:r>
    </w:p>
    <w:p w14:paraId="78606D0A" w14:textId="3BBDB01C" w:rsidR="009B6D4E" w:rsidRDefault="00E42636" w:rsidP="009B6D4E">
      <w:r>
        <w:fldChar w:fldCharType="begin"/>
      </w:r>
      <w:r>
        <w:instrText xml:space="preserve"> REF _Ref506287443 \h </w:instrText>
      </w:r>
      <w:r>
        <w:fldChar w:fldCharType="separate"/>
      </w:r>
      <w:r w:rsidR="006633AF">
        <w:t xml:space="preserve">Figure </w:t>
      </w:r>
      <w:r w:rsidR="006633AF">
        <w:rPr>
          <w:noProof/>
        </w:rPr>
        <w:t>2</w:t>
      </w:r>
      <w:r>
        <w:fldChar w:fldCharType="end"/>
      </w:r>
      <w:r>
        <w:t xml:space="preserve"> shows the results for slot PDSCH. The results are similar as for subframes, with MCS0 not being enough for a single transmission, while the added lower MCS reaches the target. No distributed resource allocation type is supported for slots and subslots, but the simulation includes for comparison a spread-out placement of single RBs, to show the benefits of a distributed placement. We see that adding a distributed allocation type is beneficial.</w:t>
      </w:r>
    </w:p>
    <w:p w14:paraId="52C94D45" w14:textId="77777777" w:rsidR="00771B02" w:rsidRPr="00F213FD" w:rsidRDefault="00771B02" w:rsidP="009B6D4E"/>
    <w:p w14:paraId="1A2C6DA5" w14:textId="228DD8D1" w:rsidR="009B6D4E" w:rsidRDefault="00C83C04" w:rsidP="009B6D4E">
      <w:pPr>
        <w:jc w:val="center"/>
      </w:pPr>
      <w:r w:rsidRPr="00C83C04">
        <w:rPr>
          <w:noProof/>
          <w:lang w:val="sv-SE" w:eastAsia="sv-SE"/>
        </w:rPr>
        <w:lastRenderedPageBreak/>
        <w:drawing>
          <wp:inline distT="0" distB="0" distL="0" distR="0" wp14:anchorId="25652715" wp14:editId="5B421D99">
            <wp:extent cx="4395600" cy="3492000"/>
            <wp:effectExtent l="0" t="0" r="5080" b="0"/>
            <wp:docPr id="2" name="Picture 2" descr="C:\Users\enikand\Desktop\work\URLLC #92\Draft contributions\figures\SPDSCH_slot_TDLC30_RA0vsSpread_f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nikand\Desktop\work\URLLC #92\Draft contributions\figures\SPDSCH_slot_TDLC30_RA0vsSpread_fix.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5600" cy="3492000"/>
                    </a:xfrm>
                    <a:prstGeom prst="rect">
                      <a:avLst/>
                    </a:prstGeom>
                    <a:noFill/>
                    <a:ln>
                      <a:noFill/>
                    </a:ln>
                  </pic:spPr>
                </pic:pic>
              </a:graphicData>
            </a:graphic>
          </wp:inline>
        </w:drawing>
      </w:r>
    </w:p>
    <w:p w14:paraId="021E4888" w14:textId="12A1C9A4" w:rsidR="009B6D4E" w:rsidRDefault="009B6D4E" w:rsidP="009B6D4E">
      <w:pPr>
        <w:pStyle w:val="Caption"/>
      </w:pPr>
      <w:bookmarkStart w:id="17" w:name="_Ref506287443"/>
      <w:r>
        <w:t xml:space="preserve">Figure </w:t>
      </w:r>
      <w:r>
        <w:fldChar w:fldCharType="begin"/>
      </w:r>
      <w:r>
        <w:instrText xml:space="preserve"> SEQ Figure \* ARABIC </w:instrText>
      </w:r>
      <w:r>
        <w:fldChar w:fldCharType="separate"/>
      </w:r>
      <w:r w:rsidR="006633AF">
        <w:rPr>
          <w:noProof/>
        </w:rPr>
        <w:t>2</w:t>
      </w:r>
      <w:r>
        <w:fldChar w:fldCharType="end"/>
      </w:r>
      <w:bookmarkEnd w:id="17"/>
      <w:r>
        <w:tab/>
      </w:r>
      <w:r w:rsidR="00813EB9">
        <w:t>Slot PDSCH performance for TDL-C 30km/h, for MCS 0, 3, 6, and one lower MCS. RA0 and spread-out allocation.</w:t>
      </w:r>
    </w:p>
    <w:p w14:paraId="0D4DEC9F" w14:textId="58176419" w:rsidR="00E42636" w:rsidRDefault="00E42636" w:rsidP="009A54F4">
      <w:r>
        <w:fldChar w:fldCharType="begin"/>
      </w:r>
      <w:r>
        <w:instrText xml:space="preserve"> REF _Ref506287797 \h </w:instrText>
      </w:r>
      <w:r>
        <w:fldChar w:fldCharType="separate"/>
      </w:r>
      <w:r w:rsidR="006633AF">
        <w:t xml:space="preserve">Figure </w:t>
      </w:r>
      <w:r w:rsidR="006633AF">
        <w:rPr>
          <w:noProof/>
        </w:rPr>
        <w:t>3</w:t>
      </w:r>
      <w:r>
        <w:fldChar w:fldCharType="end"/>
      </w:r>
      <w:r>
        <w:t xml:space="preserve"> shows the results for subslot PDSCH. We see that also here a lower MCS is needed using only a single transmission. A similar comparison between RA0 and a distributed placement as was done for slot PDSCH is done also here, but the benefits of distributed placement is not as strong here, since the allocations are anyway wider due to the shorter TTI length in time. </w:t>
      </w:r>
      <w:r w:rsidR="00150072">
        <w:t xml:space="preserve">For low MCS, there is no </w:t>
      </w:r>
      <w:r w:rsidR="00223E99">
        <w:t>difference, as t</w:t>
      </w:r>
      <w:r>
        <w:t xml:space="preserve">he lowest MCS, mcsF2, anyway fills up the whole band and </w:t>
      </w:r>
      <w:r w:rsidR="00223E99">
        <w:t>MCS0 uses slightly more than half of the bandwidth.</w:t>
      </w:r>
    </w:p>
    <w:p w14:paraId="2E7E9D5A" w14:textId="3651B8C6" w:rsidR="009A54F4" w:rsidRPr="009A54F4" w:rsidRDefault="00C83C04" w:rsidP="009A54F4">
      <w:pPr>
        <w:jc w:val="center"/>
      </w:pPr>
      <w:r w:rsidRPr="00C83C04">
        <w:rPr>
          <w:noProof/>
          <w:lang w:val="sv-SE" w:eastAsia="sv-SE"/>
        </w:rPr>
        <w:drawing>
          <wp:inline distT="0" distB="0" distL="0" distR="0" wp14:anchorId="04C10CE2" wp14:editId="449C2F54">
            <wp:extent cx="4388400" cy="3484800"/>
            <wp:effectExtent l="0" t="0" r="0" b="1905"/>
            <wp:docPr id="3" name="Picture 3" descr="C:\Users\enikand\Desktop\work\URLLC #92\Draft contributions\figures\SPDSCH_subslot_TDLC30_RA0vsSpread_f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nikand\Desktop\work\URLLC #92\Draft contributions\figures\SPDSCH_subslot_TDLC30_RA0vsSpread_fix.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8400" cy="3484800"/>
                    </a:xfrm>
                    <a:prstGeom prst="rect">
                      <a:avLst/>
                    </a:prstGeom>
                    <a:noFill/>
                    <a:ln>
                      <a:noFill/>
                    </a:ln>
                  </pic:spPr>
                </pic:pic>
              </a:graphicData>
            </a:graphic>
          </wp:inline>
        </w:drawing>
      </w:r>
    </w:p>
    <w:p w14:paraId="34183CF6" w14:textId="2E57BBAF" w:rsidR="009B6D4E" w:rsidRDefault="009B6D4E" w:rsidP="009B6D4E">
      <w:pPr>
        <w:jc w:val="center"/>
      </w:pPr>
    </w:p>
    <w:p w14:paraId="39317319" w14:textId="5BC2F2D2" w:rsidR="009B6D4E" w:rsidRDefault="009B6D4E" w:rsidP="009B6D4E">
      <w:pPr>
        <w:pStyle w:val="Caption"/>
      </w:pPr>
      <w:bookmarkStart w:id="18" w:name="_Ref506287797"/>
      <w:r>
        <w:t xml:space="preserve">Figure </w:t>
      </w:r>
      <w:r>
        <w:fldChar w:fldCharType="begin"/>
      </w:r>
      <w:r>
        <w:instrText xml:space="preserve"> SEQ Figure \* ARABIC </w:instrText>
      </w:r>
      <w:r>
        <w:fldChar w:fldCharType="separate"/>
      </w:r>
      <w:r w:rsidR="006633AF">
        <w:rPr>
          <w:noProof/>
        </w:rPr>
        <w:t>3</w:t>
      </w:r>
      <w:r>
        <w:fldChar w:fldCharType="end"/>
      </w:r>
      <w:bookmarkEnd w:id="18"/>
      <w:r>
        <w:tab/>
      </w:r>
      <w:r w:rsidR="00813EB9">
        <w:t>Subslot PDSCH performance for TDL-C 30km/h, for MCS 0, 3, 6, and one lower MCS. RA0 and spread-out allocation.</w:t>
      </w:r>
    </w:p>
    <w:p w14:paraId="68A96947" w14:textId="4CCD586B" w:rsidR="009B6D4E" w:rsidRDefault="009B6D4E" w:rsidP="004B2CCE"/>
    <w:p w14:paraId="7B49F817" w14:textId="60EA4D49" w:rsidR="00B63B10" w:rsidRDefault="00B63B10" w:rsidP="00B63B10">
      <w:pPr>
        <w:pStyle w:val="Proposal"/>
        <w:rPr>
          <w:rFonts w:cs="Arial"/>
        </w:rPr>
      </w:pPr>
      <w:bookmarkStart w:id="19" w:name="_Toc505936889"/>
      <w:bookmarkStart w:id="20" w:name="_Toc506288092"/>
      <w:bookmarkStart w:id="21" w:name="_Toc506288168"/>
      <w:bookmarkStart w:id="22" w:name="_Toc506548494"/>
      <w:bookmarkStart w:id="23" w:name="_Toc506548520"/>
      <w:bookmarkStart w:id="24" w:name="_Toc506550526"/>
      <w:bookmarkStart w:id="25" w:name="_Toc506554930"/>
      <w:r>
        <w:t>Support a distributed RA allocation for slot PDSCH with finer granularity than RA type</w:t>
      </w:r>
      <w:r w:rsidR="00FB3322">
        <w:t> </w:t>
      </w:r>
      <w:r>
        <w:t>0</w:t>
      </w:r>
      <w:bookmarkEnd w:id="19"/>
      <w:bookmarkEnd w:id="20"/>
      <w:bookmarkEnd w:id="21"/>
      <w:bookmarkEnd w:id="22"/>
      <w:bookmarkEnd w:id="23"/>
      <w:bookmarkEnd w:id="24"/>
      <w:bookmarkEnd w:id="25"/>
      <w:r>
        <w:rPr>
          <w:rFonts w:cs="Arial"/>
        </w:rPr>
        <w:t xml:space="preserve"> </w:t>
      </w:r>
    </w:p>
    <w:p w14:paraId="7FCAD718" w14:textId="0103C6AE" w:rsidR="00914267" w:rsidRDefault="00914267" w:rsidP="00120517"/>
    <w:p w14:paraId="08E9B8BD" w14:textId="39105F24" w:rsidR="00B32D8F" w:rsidRDefault="00B32D8F" w:rsidP="00120517">
      <w:r>
        <w:t>In the email discussion 91-LTE-10, it was brought up that a MCS lower than MCS0 has a similar outcome as repeating PDSCH using MCS0. This is in principle correct but MCS lower than MCS0 achieves a lower latency since the TB is transmitted in a single TTI. As such, TB repetition and a lower MCS than MCS0 are complementary solution</w:t>
      </w:r>
      <w:r w:rsidR="001B7174">
        <w:t>s</w:t>
      </w:r>
      <w:r>
        <w:t>. TB repetitions would facilitate user multiplexing in frequency domain. It could thus be used if the latency requirement for the UE allows it and multiple UEs need to be scheduled. We think that both tools should be specified</w:t>
      </w:r>
      <w:r w:rsidR="001B7174">
        <w:t xml:space="preserve"> and left to the network for selection</w:t>
      </w:r>
      <w:r>
        <w:t>.</w:t>
      </w:r>
    </w:p>
    <w:p w14:paraId="1CA17DA2" w14:textId="77777777" w:rsidR="00B32D8F" w:rsidRPr="00B32D8F" w:rsidRDefault="00B32D8F" w:rsidP="00B32D8F">
      <w:pPr>
        <w:pStyle w:val="Proposal"/>
        <w:rPr>
          <w:rFonts w:cs="Arial"/>
        </w:rPr>
      </w:pPr>
      <w:bookmarkStart w:id="26" w:name="_Toc505936890"/>
      <w:bookmarkStart w:id="27" w:name="_Toc506288093"/>
      <w:bookmarkStart w:id="28" w:name="_Toc506288169"/>
      <w:bookmarkStart w:id="29" w:name="_Toc506548495"/>
      <w:bookmarkStart w:id="30" w:name="_Toc506548521"/>
      <w:bookmarkStart w:id="31" w:name="_Toc506550527"/>
      <w:bookmarkStart w:id="32" w:name="_Toc506554931"/>
      <w:r>
        <w:t>Support a MCS lower than MCS0</w:t>
      </w:r>
      <w:bookmarkEnd w:id="26"/>
      <w:bookmarkEnd w:id="27"/>
      <w:bookmarkEnd w:id="28"/>
      <w:bookmarkEnd w:id="29"/>
      <w:bookmarkEnd w:id="30"/>
      <w:bookmarkEnd w:id="31"/>
      <w:bookmarkEnd w:id="32"/>
      <w:r>
        <w:t xml:space="preserve"> </w:t>
      </w:r>
    </w:p>
    <w:p w14:paraId="03BD0734" w14:textId="61E02F7C" w:rsidR="00B32D8F" w:rsidRDefault="00B32D8F" w:rsidP="00B32D8F">
      <w:pPr>
        <w:pStyle w:val="Proposal"/>
        <w:rPr>
          <w:rFonts w:cs="Arial"/>
        </w:rPr>
      </w:pPr>
      <w:bookmarkStart w:id="33" w:name="_Toc505936891"/>
      <w:bookmarkStart w:id="34" w:name="_Toc506288094"/>
      <w:bookmarkStart w:id="35" w:name="_Toc506288170"/>
      <w:bookmarkStart w:id="36" w:name="_Toc506548496"/>
      <w:bookmarkStart w:id="37" w:name="_Toc506548522"/>
      <w:bookmarkStart w:id="38" w:name="_Toc506550528"/>
      <w:bookmarkStart w:id="39" w:name="_Toc506554932"/>
      <w:r>
        <w:t>Support PDSCH transport block repetition</w:t>
      </w:r>
      <w:bookmarkEnd w:id="33"/>
      <w:bookmarkEnd w:id="34"/>
      <w:bookmarkEnd w:id="35"/>
      <w:bookmarkEnd w:id="36"/>
      <w:bookmarkEnd w:id="37"/>
      <w:bookmarkEnd w:id="38"/>
      <w:bookmarkEnd w:id="39"/>
      <w:r>
        <w:rPr>
          <w:rFonts w:cs="Arial"/>
        </w:rPr>
        <w:t xml:space="preserve"> </w:t>
      </w:r>
    </w:p>
    <w:p w14:paraId="5402F558" w14:textId="77777777" w:rsidR="00B32D8F" w:rsidRPr="00120517" w:rsidRDefault="00B32D8F" w:rsidP="00120517"/>
    <w:p w14:paraId="1F6A0B00" w14:textId="435C82D1" w:rsidR="00380538" w:rsidRDefault="00380538" w:rsidP="00F7138E">
      <w:pPr>
        <w:pStyle w:val="Heading2"/>
      </w:pPr>
      <w:r>
        <w:t>TB repetition for DL</w:t>
      </w:r>
    </w:p>
    <w:p w14:paraId="54547D36" w14:textId="2BD6E9FA" w:rsidR="007B4452" w:rsidRDefault="007B4452" w:rsidP="007B4452">
      <w:r>
        <w:t>According to proposal 3.1 of section 1, at least three different schemes of PDSCH TB repetition have been identified during the email discussion [90-LTE-10].</w:t>
      </w:r>
    </w:p>
    <w:p w14:paraId="53C6C4DF" w14:textId="55C86925" w:rsidR="007B4452" w:rsidRPr="007B4452" w:rsidRDefault="007B4452" w:rsidP="007B4452">
      <w:pPr>
        <w:numPr>
          <w:ilvl w:val="1"/>
          <w:numId w:val="45"/>
        </w:numPr>
      </w:pPr>
      <w:r w:rsidRPr="007B4452">
        <w:t xml:space="preserve">Scheme 1. </w:t>
      </w:r>
      <w:r>
        <w:t>PDSCH TB repetition b</w:t>
      </w:r>
      <w:r w:rsidRPr="007B4452">
        <w:t xml:space="preserve">ased on a single PDSCH assignment </w:t>
      </w:r>
    </w:p>
    <w:p w14:paraId="0B7B7568" w14:textId="77777777" w:rsidR="007B4452" w:rsidRPr="007B4452" w:rsidRDefault="007B4452" w:rsidP="007B4452">
      <w:pPr>
        <w:numPr>
          <w:ilvl w:val="2"/>
          <w:numId w:val="45"/>
        </w:numPr>
      </w:pPr>
      <w:r w:rsidRPr="007B4452">
        <w:t>Scheme 1a. dynamic DCI indication of the repetition factor</w:t>
      </w:r>
    </w:p>
    <w:p w14:paraId="1A53DAD2" w14:textId="77777777" w:rsidR="007B4452" w:rsidRPr="007B4452" w:rsidRDefault="007B4452" w:rsidP="007B4452">
      <w:pPr>
        <w:numPr>
          <w:ilvl w:val="2"/>
          <w:numId w:val="45"/>
        </w:numPr>
      </w:pPr>
      <w:r w:rsidRPr="007B4452">
        <w:t>Scheme 1b. higher layer configuration of the repetition factor</w:t>
      </w:r>
    </w:p>
    <w:p w14:paraId="1DFE5B12" w14:textId="5CD5A3FA" w:rsidR="007B4452" w:rsidRPr="007B4452" w:rsidRDefault="007B4452" w:rsidP="007B4452">
      <w:pPr>
        <w:numPr>
          <w:ilvl w:val="1"/>
          <w:numId w:val="45"/>
        </w:numPr>
      </w:pPr>
      <w:r w:rsidRPr="007B4452">
        <w:t xml:space="preserve">Scheme 2. </w:t>
      </w:r>
      <w:r>
        <w:t>PDSCH TB repetition b</w:t>
      </w:r>
      <w:r w:rsidRPr="007B4452">
        <w:t xml:space="preserve">ased on independent PDSCH assignments for each PDSCH transmission. </w:t>
      </w:r>
    </w:p>
    <w:p w14:paraId="6EDAF25C" w14:textId="77777777" w:rsidR="007B4452" w:rsidRDefault="007B4452" w:rsidP="007B4452"/>
    <w:p w14:paraId="18575E4F" w14:textId="77777777" w:rsidR="001F0CF4" w:rsidRDefault="00AF0643" w:rsidP="001F0CF4">
      <w:pPr>
        <w:rPr>
          <w:highlight w:val="yellow"/>
        </w:rPr>
      </w:pPr>
      <w:r>
        <w:t>Scheme 2 is the straightforward PDSC</w:t>
      </w:r>
      <w:r w:rsidR="00946816">
        <w:t>H</w:t>
      </w:r>
      <w:r>
        <w:t xml:space="preserve"> repetition method</w:t>
      </w:r>
      <w:r w:rsidR="00FF0625">
        <w:t>. The</w:t>
      </w:r>
      <w:r w:rsidR="00380538">
        <w:t xml:space="preserve"> eNB sends the same TB with a DL assignment for the same HARQ process</w:t>
      </w:r>
      <w:r w:rsidR="00380538" w:rsidRPr="00380538">
        <w:t xml:space="preserve"> </w:t>
      </w:r>
      <w:r w:rsidR="00380538">
        <w:t>and does not toggle NDI.</w:t>
      </w:r>
      <w:r w:rsidR="007C0555">
        <w:t xml:space="preserve"> </w:t>
      </w:r>
      <w:r w:rsidR="007C0555" w:rsidRPr="00F9419C">
        <w:t>This is possible since the HARQ ID is in</w:t>
      </w:r>
      <w:r w:rsidR="008B3DEF" w:rsidRPr="00F9419C">
        <w:t>cluded within the DCI/sDCI format used</w:t>
      </w:r>
      <w:r w:rsidR="000B0066" w:rsidRPr="00F9419C">
        <w:t xml:space="preserve"> </w:t>
      </w:r>
      <w:r w:rsidR="00241A40">
        <w:t>for</w:t>
      </w:r>
      <w:r w:rsidR="000B0066" w:rsidRPr="00F9419C">
        <w:t xml:space="preserve"> sending DL assignments</w:t>
      </w:r>
      <w:r w:rsidR="006F4DFA" w:rsidRPr="00F9419C">
        <w:t xml:space="preserve">. </w:t>
      </w:r>
      <w:r w:rsidR="001F0CF4">
        <w:t xml:space="preserve">To exploit frequency diversity gains, different RBs can be allocated in the repetition(s) compared to the initial transmission. </w:t>
      </w:r>
    </w:p>
    <w:p w14:paraId="1295341F" w14:textId="19B51323" w:rsidR="00241A40" w:rsidRDefault="006F4DFA" w:rsidP="001F0CF4">
      <w:r w:rsidRPr="00F9419C">
        <w:t>Scheme 2 not only repeats PDSCH but also PDCCH. This has the advantage to increase the overall DL reliability. This has the drawback of large overhead, since the control channel takes resources in each repeated TTI.</w:t>
      </w:r>
      <w:r w:rsidR="00D371F7">
        <w:t xml:space="preserve"> </w:t>
      </w:r>
    </w:p>
    <w:p w14:paraId="6D5925C3" w14:textId="20D3441F" w:rsidR="00241A40" w:rsidRDefault="00214491" w:rsidP="007B4452">
      <w:r>
        <w:t xml:space="preserve">The idea with scheme 2 is that each repetition is self-decodable and does not depend on </w:t>
      </w:r>
      <w:r w:rsidR="00473C82">
        <w:t xml:space="preserve">neither </w:t>
      </w:r>
      <w:r>
        <w:t xml:space="preserve">the preceding nor the following repetitions. This ensures improved reliability at the lowest delay. It seems that scheme 2 requires little (probably no) specification effort. It is, however, desired that the repetitions are combined with each other, e.g. with Chase combining, for </w:t>
      </w:r>
      <w:r w:rsidR="00473C82">
        <w:t xml:space="preserve">improved </w:t>
      </w:r>
      <w:r>
        <w:t>decoding probability. T</w:t>
      </w:r>
      <w:r w:rsidR="00241A40">
        <w:t xml:space="preserve">o be able to </w:t>
      </w:r>
      <w:r>
        <w:t>do so</w:t>
      </w:r>
      <w:r w:rsidR="00241A40">
        <w:t xml:space="preserve">, the UE must be aware that </w:t>
      </w:r>
      <w:r>
        <w:t>the TB will be repeated in consecutive TTI.</w:t>
      </w:r>
      <w:r w:rsidR="00241A40">
        <w:t xml:space="preserve"> Today combining does not occur on a TTI level, but on a HARQ RTT level.</w:t>
      </w:r>
      <w:r>
        <w:t xml:space="preserve"> Thus, </w:t>
      </w:r>
      <w:r w:rsidR="00511823">
        <w:t>enhanced UEs are expected for URLLC service. Note that this combining on TTI level is exactly the same for scheme 1 (TB repetition based on single assignment). I</w:t>
      </w:r>
      <w:r>
        <w:t xml:space="preserve">f needed, the TB repetition based on </w:t>
      </w:r>
      <w:r w:rsidRPr="007B4452">
        <w:t>independent PDSCH assignments</w:t>
      </w:r>
      <w:r>
        <w:t xml:space="preserve"> can be activated by RRC configuration. </w:t>
      </w:r>
    </w:p>
    <w:p w14:paraId="0D31744B" w14:textId="77777777" w:rsidR="007179B4" w:rsidRDefault="007179B4" w:rsidP="007179B4"/>
    <w:p w14:paraId="3D47255B" w14:textId="77777777" w:rsidR="007179B4" w:rsidRDefault="007179B4" w:rsidP="007179B4">
      <w:pPr>
        <w:pStyle w:val="Observation"/>
        <w:rPr>
          <w:rFonts w:cs="Arial"/>
        </w:rPr>
      </w:pPr>
      <w:bookmarkStart w:id="40" w:name="_Toc505087595"/>
      <w:bookmarkStart w:id="41" w:name="_Toc505266788"/>
      <w:bookmarkStart w:id="42" w:name="_Toc505267877"/>
      <w:bookmarkStart w:id="43" w:name="_Toc505268389"/>
      <w:bookmarkStart w:id="44" w:name="_Toc506288106"/>
      <w:bookmarkStart w:id="45" w:name="_Toc506288160"/>
      <w:bookmarkStart w:id="46" w:name="_Toc506548485"/>
      <w:bookmarkStart w:id="47" w:name="_Toc506548511"/>
      <w:bookmarkStart w:id="48" w:name="_Toc506550517"/>
      <w:bookmarkStart w:id="49" w:name="_Toc506551822"/>
      <w:bookmarkStart w:id="50" w:name="_Toc506554921"/>
      <w:r>
        <w:t>PDSCH TB repetition b</w:t>
      </w:r>
      <w:r w:rsidRPr="007B4452">
        <w:t xml:space="preserve">ased </w:t>
      </w:r>
      <w:r>
        <w:t>on independent PDSCH assignment</w:t>
      </w:r>
      <w:r w:rsidRPr="007B4452">
        <w:t xml:space="preserve"> for each PDSCH transmission</w:t>
      </w:r>
      <w:r>
        <w:t xml:space="preserve"> increases reliability for both PDSCH and PDCCH</w:t>
      </w:r>
      <w:bookmarkEnd w:id="40"/>
      <w:bookmarkEnd w:id="41"/>
      <w:bookmarkEnd w:id="42"/>
      <w:bookmarkEnd w:id="43"/>
      <w:bookmarkEnd w:id="44"/>
      <w:bookmarkEnd w:id="45"/>
      <w:bookmarkEnd w:id="46"/>
      <w:bookmarkEnd w:id="47"/>
      <w:bookmarkEnd w:id="48"/>
      <w:bookmarkEnd w:id="49"/>
      <w:bookmarkEnd w:id="50"/>
    </w:p>
    <w:p w14:paraId="6D70F22B" w14:textId="77777777" w:rsidR="007179B4" w:rsidRPr="00A206B1" w:rsidRDefault="007179B4" w:rsidP="007179B4">
      <w:pPr>
        <w:pStyle w:val="Observation"/>
      </w:pPr>
      <w:bookmarkStart w:id="51" w:name="_Toc505266789"/>
      <w:bookmarkStart w:id="52" w:name="_Toc505267878"/>
      <w:bookmarkStart w:id="53" w:name="_Toc505268390"/>
      <w:bookmarkStart w:id="54" w:name="_Toc506288107"/>
      <w:bookmarkStart w:id="55" w:name="_Toc506288161"/>
      <w:bookmarkStart w:id="56" w:name="_Toc506548486"/>
      <w:bookmarkStart w:id="57" w:name="_Toc506548512"/>
      <w:bookmarkStart w:id="58" w:name="_Toc506550518"/>
      <w:bookmarkStart w:id="59" w:name="_Toc506551823"/>
      <w:bookmarkStart w:id="60" w:name="_Toc506554922"/>
      <w:r w:rsidRPr="00A206B1">
        <w:t>PDSCH TB repetition based on independent PDSCH assignment for each PDSCH transmission naturally supports frequency hopping between repetitions</w:t>
      </w:r>
      <w:bookmarkEnd w:id="51"/>
      <w:bookmarkEnd w:id="52"/>
      <w:bookmarkEnd w:id="53"/>
      <w:bookmarkEnd w:id="54"/>
      <w:bookmarkEnd w:id="55"/>
      <w:bookmarkEnd w:id="56"/>
      <w:bookmarkEnd w:id="57"/>
      <w:bookmarkEnd w:id="58"/>
      <w:bookmarkEnd w:id="59"/>
      <w:bookmarkEnd w:id="60"/>
    </w:p>
    <w:p w14:paraId="67F29D17" w14:textId="0A1AAEB9" w:rsidR="00214491" w:rsidRDefault="00214491" w:rsidP="00214491">
      <w:pPr>
        <w:pStyle w:val="Observation"/>
        <w:rPr>
          <w:rFonts w:cs="Arial"/>
        </w:rPr>
      </w:pPr>
      <w:bookmarkStart w:id="61" w:name="_Toc505266790"/>
      <w:bookmarkStart w:id="62" w:name="_Toc505267879"/>
      <w:bookmarkStart w:id="63" w:name="_Toc505268391"/>
      <w:bookmarkStart w:id="64" w:name="_Toc506288108"/>
      <w:bookmarkStart w:id="65" w:name="_Toc506288162"/>
      <w:bookmarkStart w:id="66" w:name="_Toc506548487"/>
      <w:bookmarkStart w:id="67" w:name="_Toc506548513"/>
      <w:bookmarkStart w:id="68" w:name="_Toc506550519"/>
      <w:bookmarkStart w:id="69" w:name="_Toc506551824"/>
      <w:bookmarkStart w:id="70" w:name="_Toc506554923"/>
      <w:r>
        <w:t>PDSCH TB repetition b</w:t>
      </w:r>
      <w:r w:rsidRPr="007B4452">
        <w:t>ased on independent PDSCH assignments for each PDSCH transmission</w:t>
      </w:r>
      <w:r>
        <w:rPr>
          <w:rFonts w:cs="Arial"/>
        </w:rPr>
        <w:t xml:space="preserve"> </w:t>
      </w:r>
      <w:r w:rsidR="00072659">
        <w:rPr>
          <w:rFonts w:cs="Arial"/>
        </w:rPr>
        <w:t>requires little specification effort</w:t>
      </w:r>
      <w:bookmarkEnd w:id="61"/>
      <w:bookmarkEnd w:id="62"/>
      <w:bookmarkEnd w:id="63"/>
      <w:bookmarkEnd w:id="64"/>
      <w:bookmarkEnd w:id="65"/>
      <w:bookmarkEnd w:id="66"/>
      <w:bookmarkEnd w:id="67"/>
      <w:bookmarkEnd w:id="68"/>
      <w:bookmarkEnd w:id="69"/>
      <w:bookmarkEnd w:id="70"/>
    </w:p>
    <w:p w14:paraId="2770504D" w14:textId="75860E89" w:rsidR="00072659" w:rsidRDefault="006E028A" w:rsidP="00072659">
      <w:pPr>
        <w:pStyle w:val="Observation"/>
        <w:rPr>
          <w:rFonts w:cs="Arial"/>
        </w:rPr>
      </w:pPr>
      <w:bookmarkStart w:id="71" w:name="_Toc505266791"/>
      <w:bookmarkStart w:id="72" w:name="_Toc505267880"/>
      <w:bookmarkStart w:id="73" w:name="_Toc505268392"/>
      <w:bookmarkStart w:id="74" w:name="_Toc506288109"/>
      <w:bookmarkStart w:id="75" w:name="_Toc506288163"/>
      <w:bookmarkStart w:id="76" w:name="_Toc506548488"/>
      <w:bookmarkStart w:id="77" w:name="_Toc506548514"/>
      <w:bookmarkStart w:id="78" w:name="_Toc506550520"/>
      <w:bookmarkStart w:id="79" w:name="_Toc506551825"/>
      <w:bookmarkStart w:id="80" w:name="_Toc506554924"/>
      <w:r>
        <w:t>The UE could</w:t>
      </w:r>
      <w:r w:rsidR="00072659">
        <w:t xml:space="preserve"> be made aware that PDSCH TB repetition b</w:t>
      </w:r>
      <w:r w:rsidR="00072659" w:rsidRPr="007B4452">
        <w:t>ased on independent PDSCH assignments for each PDSCH transmission</w:t>
      </w:r>
      <w:r w:rsidR="00072659">
        <w:rPr>
          <w:rFonts w:cs="Arial"/>
        </w:rPr>
        <w:t xml:space="preserve"> is applied by RRC configuration</w:t>
      </w:r>
      <w:bookmarkEnd w:id="71"/>
      <w:bookmarkEnd w:id="72"/>
      <w:bookmarkEnd w:id="73"/>
      <w:bookmarkEnd w:id="74"/>
      <w:bookmarkEnd w:id="75"/>
      <w:bookmarkEnd w:id="76"/>
      <w:bookmarkEnd w:id="77"/>
      <w:bookmarkEnd w:id="78"/>
      <w:bookmarkEnd w:id="79"/>
      <w:bookmarkEnd w:id="80"/>
    </w:p>
    <w:p w14:paraId="7F18FB48" w14:textId="693E8F46" w:rsidR="00241A40" w:rsidRDefault="00241A40" w:rsidP="007B4452"/>
    <w:p w14:paraId="7AB0A6B5" w14:textId="52ABF6F0" w:rsidR="008822DC" w:rsidRDefault="00D74631" w:rsidP="00D74631">
      <w:r>
        <w:t>With s</w:t>
      </w:r>
      <w:r w:rsidR="006F4DFA">
        <w:t xml:space="preserve">cheme </w:t>
      </w:r>
      <w:r w:rsidR="006F4DFA" w:rsidRPr="00F9419C">
        <w:t xml:space="preserve">1 </w:t>
      </w:r>
      <w:r w:rsidRPr="00F9419C">
        <w:t xml:space="preserve">a single instance of DCI/sDCI </w:t>
      </w:r>
      <w:r w:rsidR="00BD6A0E">
        <w:t>indicates to</w:t>
      </w:r>
      <w:r w:rsidRPr="00F9419C">
        <w:t xml:space="preserve"> the UE to attempt reception of K repetitions of the TB using K consecutive instances of PDSCH starting with the first instance of PDSCH. This will allow for freeing up some DCI/sDCI space in the remaining K-1 instances of DCI/sDCI, which leads to more robust transmissions in </w:t>
      </w:r>
      <w:r w:rsidRPr="00F9419C">
        <w:lastRenderedPageBreak/>
        <w:t>the remaining K-1 instances. But any UE failure to receive the first (and only) instance of DCI/sDCI means the K instances of PDSCH/</w:t>
      </w:r>
      <w:r w:rsidR="009500AC">
        <w:t>S</w:t>
      </w:r>
      <w:r w:rsidR="009500AC" w:rsidRPr="00F9419C">
        <w:t xml:space="preserve">PDSCH </w:t>
      </w:r>
      <w:r w:rsidRPr="00F9419C">
        <w:t>space used for the K repetitions is wasted.</w:t>
      </w:r>
      <w:r>
        <w:t xml:space="preserve"> Scheme 1 has a reliability issue. </w:t>
      </w:r>
    </w:p>
    <w:p w14:paraId="51092890" w14:textId="77777777" w:rsidR="008822DC" w:rsidRDefault="008822DC" w:rsidP="008822DC">
      <w:pPr>
        <w:pStyle w:val="Observation"/>
        <w:rPr>
          <w:rFonts w:cs="Arial"/>
        </w:rPr>
      </w:pPr>
      <w:bookmarkStart w:id="81" w:name="_Toc505087596"/>
      <w:bookmarkStart w:id="82" w:name="_Toc505266792"/>
      <w:bookmarkStart w:id="83" w:name="_Toc505267881"/>
      <w:bookmarkStart w:id="84" w:name="_Toc505268393"/>
      <w:bookmarkStart w:id="85" w:name="_Toc506288110"/>
      <w:bookmarkStart w:id="86" w:name="_Toc506288164"/>
      <w:bookmarkStart w:id="87" w:name="_Toc506548489"/>
      <w:bookmarkStart w:id="88" w:name="_Toc506548515"/>
      <w:bookmarkStart w:id="89" w:name="_Toc506550521"/>
      <w:bookmarkStart w:id="90" w:name="_Toc506551826"/>
      <w:bookmarkStart w:id="91" w:name="_Toc506554925"/>
      <w:r>
        <w:t>PDSCH TB repetition b</w:t>
      </w:r>
      <w:r w:rsidRPr="007B4452">
        <w:t xml:space="preserve">ased on a single PDSCH assignment </w:t>
      </w:r>
      <w:r>
        <w:t>does not improve reliability if the PDSCH assignment is missed</w:t>
      </w:r>
      <w:bookmarkEnd w:id="81"/>
      <w:bookmarkEnd w:id="82"/>
      <w:bookmarkEnd w:id="83"/>
      <w:bookmarkEnd w:id="84"/>
      <w:bookmarkEnd w:id="85"/>
      <w:bookmarkEnd w:id="86"/>
      <w:bookmarkEnd w:id="87"/>
      <w:bookmarkEnd w:id="88"/>
      <w:bookmarkEnd w:id="89"/>
      <w:bookmarkEnd w:id="90"/>
      <w:bookmarkEnd w:id="91"/>
    </w:p>
    <w:p w14:paraId="58692805" w14:textId="02DE480D" w:rsidR="00D74631" w:rsidRPr="00F26724" w:rsidRDefault="008822DC" w:rsidP="00D74631">
      <w:r>
        <w:t>S</w:t>
      </w:r>
      <w:r w:rsidR="00D74631">
        <w:t xml:space="preserve">cheme 1a which is based on indication of the repetition factor in the DCI comes with </w:t>
      </w:r>
      <w:r w:rsidR="0085153C">
        <w:t>a larger DCI size, which goes in</w:t>
      </w:r>
      <w:r w:rsidR="00D74631">
        <w:t xml:space="preserve"> the opposite direction than the </w:t>
      </w:r>
      <w:r w:rsidR="004B13A3">
        <w:t>other</w:t>
      </w:r>
      <w:r w:rsidR="00D74631">
        <w:t xml:space="preserve"> candidate URLLC technical solution for PDCCH of DCI size reduction (</w:t>
      </w:r>
      <w:r w:rsidR="00D74631" w:rsidRPr="00126F4D">
        <w:t xml:space="preserve">see </w:t>
      </w:r>
      <w:r w:rsidR="00B326EB">
        <w:fldChar w:fldCharType="begin"/>
      </w:r>
      <w:r w:rsidR="00B326EB">
        <w:instrText xml:space="preserve"> REF _Ref506547388 \r \h </w:instrText>
      </w:r>
      <w:r w:rsidR="00B326EB">
        <w:fldChar w:fldCharType="separate"/>
      </w:r>
      <w:r w:rsidR="006633AF">
        <w:t>[4]</w:t>
      </w:r>
      <w:r w:rsidR="00B326EB">
        <w:fldChar w:fldCharType="end"/>
      </w:r>
      <w:r w:rsidR="00D74631" w:rsidRPr="00126F4D">
        <w:t>).</w:t>
      </w:r>
      <w:r w:rsidR="006A7920" w:rsidRPr="00B326EB">
        <w:t xml:space="preserve"> Configuring</w:t>
      </w:r>
      <w:r w:rsidR="006A7920">
        <w:t xml:space="preserve"> the repetition over RRC with scheme 1 seems sufficient since the number of repetitions is mainly dictated by the reliability and latency requirement. The number of repetitions is expected to be set in a rather conservative</w:t>
      </w:r>
      <w:r w:rsidR="006E028A">
        <w:t xml:space="preserve"> way</w:t>
      </w:r>
      <w:r w:rsidR="006A7920">
        <w:t xml:space="preserve"> than relying on the knowledge of fast channel variations that may be inaccurate. One advantage with scheme 1 is the possibility to change the RV used for the repetitions. This provides incremental combining gains compared to scheme 2. </w:t>
      </w:r>
      <w:r w:rsidR="006A7920" w:rsidRPr="006633AF">
        <w:t xml:space="preserve">However, </w:t>
      </w:r>
      <w:r w:rsidR="008F582A" w:rsidRPr="006633AF">
        <w:t xml:space="preserve">if a high </w:t>
      </w:r>
      <w:r w:rsidR="009500AC" w:rsidRPr="006633AF">
        <w:t>code rate</w:t>
      </w:r>
      <w:r w:rsidR="008F582A" w:rsidRPr="006633AF">
        <w:t xml:space="preserve"> is used, the receiver needs to wait for receiving all repetitions before being able to decode the data. If a low </w:t>
      </w:r>
      <w:r w:rsidR="009500AC" w:rsidRPr="006633AF">
        <w:t>code rate</w:t>
      </w:r>
      <w:r w:rsidR="008F582A" w:rsidRPr="006633AF">
        <w:t xml:space="preserve"> is used, the initial transmission is self-decodable but </w:t>
      </w:r>
      <w:r w:rsidR="006A7920" w:rsidRPr="006633AF">
        <w:t xml:space="preserve">at </w:t>
      </w:r>
      <w:r w:rsidR="008F582A" w:rsidRPr="006633AF">
        <w:t>low</w:t>
      </w:r>
      <w:r w:rsidR="006A7920" w:rsidRPr="006633AF">
        <w:t xml:space="preserve"> </w:t>
      </w:r>
      <w:r w:rsidR="009500AC" w:rsidRPr="006633AF">
        <w:t>code rate</w:t>
      </w:r>
      <w:r w:rsidR="006A7920" w:rsidRPr="006633AF">
        <w:t xml:space="preserve">, the IR gains over chase combining are </w:t>
      </w:r>
      <w:r w:rsidR="00FF4449" w:rsidRPr="006633AF">
        <w:t>minor</w:t>
      </w:r>
      <w:r w:rsidR="006A7920" w:rsidRPr="006633AF">
        <w:t>.</w:t>
      </w:r>
    </w:p>
    <w:p w14:paraId="784F603D" w14:textId="5EE57CD3" w:rsidR="00F9419C" w:rsidRPr="00F26724" w:rsidRDefault="00F9419C" w:rsidP="00F9419C">
      <w:pPr>
        <w:pStyle w:val="Observation"/>
        <w:rPr>
          <w:rFonts w:cs="Arial"/>
        </w:rPr>
      </w:pPr>
      <w:bookmarkStart w:id="92" w:name="_Toc505087597"/>
      <w:bookmarkStart w:id="93" w:name="_Toc505266793"/>
      <w:bookmarkStart w:id="94" w:name="_Toc505267882"/>
      <w:bookmarkStart w:id="95" w:name="_Toc505268394"/>
      <w:bookmarkStart w:id="96" w:name="_Toc506288111"/>
      <w:bookmarkStart w:id="97" w:name="_Toc506288165"/>
      <w:bookmarkStart w:id="98" w:name="_Toc506548490"/>
      <w:bookmarkStart w:id="99" w:name="_Toc506548516"/>
      <w:bookmarkStart w:id="100" w:name="_Toc506550522"/>
      <w:bookmarkStart w:id="101" w:name="_Toc506551827"/>
      <w:bookmarkStart w:id="102" w:name="_Toc506554926"/>
      <w:r w:rsidRPr="00F26724">
        <w:t>PDSCH TB repetition based on a single PDSCH assignment with indication of the repetition factor in the DCI increases DCI size</w:t>
      </w:r>
      <w:bookmarkEnd w:id="92"/>
      <w:bookmarkEnd w:id="93"/>
      <w:bookmarkEnd w:id="94"/>
      <w:bookmarkEnd w:id="95"/>
      <w:bookmarkEnd w:id="96"/>
      <w:bookmarkEnd w:id="97"/>
      <w:bookmarkEnd w:id="98"/>
      <w:bookmarkEnd w:id="99"/>
      <w:bookmarkEnd w:id="100"/>
      <w:bookmarkEnd w:id="101"/>
      <w:bookmarkEnd w:id="102"/>
    </w:p>
    <w:p w14:paraId="17BAEF38" w14:textId="247ED1B9" w:rsidR="00697B3D" w:rsidRPr="00F26724" w:rsidRDefault="00697B3D" w:rsidP="00697B3D">
      <w:pPr>
        <w:pStyle w:val="Observation"/>
        <w:rPr>
          <w:rFonts w:cs="Arial"/>
        </w:rPr>
      </w:pPr>
      <w:bookmarkStart w:id="103" w:name="_Toc505266794"/>
      <w:bookmarkStart w:id="104" w:name="_Toc505267883"/>
      <w:bookmarkStart w:id="105" w:name="_Toc505268395"/>
      <w:bookmarkStart w:id="106" w:name="_Toc506288112"/>
      <w:bookmarkStart w:id="107" w:name="_Toc506288166"/>
      <w:bookmarkStart w:id="108" w:name="_Toc506548491"/>
      <w:bookmarkStart w:id="109" w:name="_Toc506548517"/>
      <w:bookmarkStart w:id="110" w:name="_Toc506550523"/>
      <w:bookmarkStart w:id="111" w:name="_Toc506551828"/>
      <w:bookmarkStart w:id="112" w:name="_Toc506554927"/>
      <w:r w:rsidRPr="00F26724">
        <w:t xml:space="preserve">PDSCH TB repetition based on a single PDSCH assignment can exploit IR gains but at low </w:t>
      </w:r>
      <w:r w:rsidR="009500AC" w:rsidRPr="00F26724">
        <w:t>code rate</w:t>
      </w:r>
      <w:r w:rsidRPr="00F26724">
        <w:t xml:space="preserve"> th</w:t>
      </w:r>
      <w:r w:rsidR="00AA7574" w:rsidRPr="00F26724">
        <w:t xml:space="preserve">e gain of IR over Chase combining </w:t>
      </w:r>
      <w:r w:rsidRPr="00F26724">
        <w:t xml:space="preserve">are expected to be </w:t>
      </w:r>
      <w:r w:rsidR="00AA7574" w:rsidRPr="006633AF">
        <w:t>minor</w:t>
      </w:r>
      <w:bookmarkEnd w:id="103"/>
      <w:bookmarkEnd w:id="104"/>
      <w:bookmarkEnd w:id="105"/>
      <w:bookmarkEnd w:id="106"/>
      <w:bookmarkEnd w:id="107"/>
      <w:bookmarkEnd w:id="108"/>
      <w:bookmarkEnd w:id="109"/>
      <w:bookmarkEnd w:id="110"/>
      <w:bookmarkEnd w:id="111"/>
      <w:bookmarkEnd w:id="112"/>
    </w:p>
    <w:p w14:paraId="46139C42" w14:textId="77777777" w:rsidR="00F9419C" w:rsidRPr="00F26724" w:rsidRDefault="00F9419C" w:rsidP="00D74631"/>
    <w:p w14:paraId="3FC8D51D" w14:textId="4DD14A3C" w:rsidR="00D74631" w:rsidRPr="00380538" w:rsidRDefault="00D74631" w:rsidP="00D74631">
      <w:r w:rsidRPr="00F26724">
        <w:t>Thus, scheme 2 should be considered as the baseline TB repetition scheme for PDSCH. Scheme 1a should not</w:t>
      </w:r>
      <w:r>
        <w:t xml:space="preserve"> be supported due to the reliability and DCI size drawbacks. And the gains of scheme 1b over scheme 2 should be studied.</w:t>
      </w:r>
    </w:p>
    <w:p w14:paraId="2ECF1297" w14:textId="67FF246B" w:rsidR="00F9419C" w:rsidRDefault="00F9419C" w:rsidP="00F9419C">
      <w:pPr>
        <w:pStyle w:val="Proposal"/>
        <w:rPr>
          <w:rFonts w:cs="Arial"/>
        </w:rPr>
      </w:pPr>
      <w:bookmarkStart w:id="113" w:name="_Toc505087588"/>
      <w:bookmarkStart w:id="114" w:name="_Toc505266798"/>
      <w:bookmarkStart w:id="115" w:name="_Toc505267884"/>
      <w:bookmarkStart w:id="116" w:name="_Toc505268397"/>
      <w:bookmarkStart w:id="117" w:name="_Toc505936892"/>
      <w:bookmarkStart w:id="118" w:name="_Toc506288095"/>
      <w:bookmarkStart w:id="119" w:name="_Toc506288171"/>
      <w:bookmarkStart w:id="120" w:name="_Toc506548497"/>
      <w:bookmarkStart w:id="121" w:name="_Toc506548523"/>
      <w:bookmarkStart w:id="122" w:name="_Toc506550529"/>
      <w:bookmarkStart w:id="123" w:name="_Toc506554933"/>
      <w:r>
        <w:rPr>
          <w:rFonts w:cs="Arial"/>
        </w:rPr>
        <w:t xml:space="preserve">TB repetition in DL is supported by </w:t>
      </w:r>
      <w:r>
        <w:t>independent PDSCH assignment</w:t>
      </w:r>
      <w:r w:rsidRPr="007B4452">
        <w:t xml:space="preserve"> for each PDSCH transmission</w:t>
      </w:r>
      <w:bookmarkEnd w:id="113"/>
      <w:bookmarkEnd w:id="114"/>
      <w:bookmarkEnd w:id="115"/>
      <w:bookmarkEnd w:id="116"/>
      <w:bookmarkEnd w:id="117"/>
      <w:bookmarkEnd w:id="118"/>
      <w:bookmarkEnd w:id="119"/>
      <w:bookmarkEnd w:id="120"/>
      <w:bookmarkEnd w:id="121"/>
      <w:bookmarkEnd w:id="122"/>
      <w:bookmarkEnd w:id="123"/>
      <w:r>
        <w:rPr>
          <w:rFonts w:cs="Arial"/>
        </w:rPr>
        <w:t xml:space="preserve"> </w:t>
      </w:r>
    </w:p>
    <w:p w14:paraId="0D66CFD9" w14:textId="3A349C1C" w:rsidR="00AA7574" w:rsidRPr="004B0A5B" w:rsidRDefault="00AA7574" w:rsidP="00AA7574">
      <w:pPr>
        <w:pStyle w:val="Proposal"/>
        <w:rPr>
          <w:rFonts w:cs="Arial"/>
        </w:rPr>
      </w:pPr>
      <w:bookmarkStart w:id="124" w:name="_Toc505266799"/>
      <w:bookmarkStart w:id="125" w:name="_Toc505267885"/>
      <w:bookmarkStart w:id="126" w:name="_Toc505268398"/>
      <w:bookmarkStart w:id="127" w:name="_Toc505936893"/>
      <w:bookmarkStart w:id="128" w:name="_Toc506288096"/>
      <w:bookmarkStart w:id="129" w:name="_Toc506288172"/>
      <w:bookmarkStart w:id="130" w:name="_Toc506548498"/>
      <w:bookmarkStart w:id="131" w:name="_Toc506548524"/>
      <w:bookmarkStart w:id="132" w:name="_Toc506550530"/>
      <w:bookmarkStart w:id="133" w:name="_Toc506554934"/>
      <w:r>
        <w:rPr>
          <w:rFonts w:cs="Arial"/>
        </w:rPr>
        <w:t xml:space="preserve">Do not support </w:t>
      </w:r>
      <w:r>
        <w:t>PDSCH TB repetition b</w:t>
      </w:r>
      <w:r w:rsidRPr="007B4452">
        <w:t xml:space="preserve">ased on a single PDSCH assignment </w:t>
      </w:r>
      <w:r>
        <w:t>with repetition factor included in DCI</w:t>
      </w:r>
      <w:bookmarkEnd w:id="124"/>
      <w:bookmarkEnd w:id="125"/>
      <w:bookmarkEnd w:id="126"/>
      <w:bookmarkEnd w:id="127"/>
      <w:bookmarkEnd w:id="128"/>
      <w:bookmarkEnd w:id="129"/>
      <w:bookmarkEnd w:id="130"/>
      <w:bookmarkEnd w:id="131"/>
      <w:bookmarkEnd w:id="132"/>
      <w:bookmarkEnd w:id="133"/>
    </w:p>
    <w:p w14:paraId="54131421" w14:textId="01642255" w:rsidR="00AA7574" w:rsidRPr="00AA7574" w:rsidRDefault="006E028A" w:rsidP="00AA7574">
      <w:pPr>
        <w:pStyle w:val="Proposal"/>
        <w:rPr>
          <w:rFonts w:cs="Arial"/>
        </w:rPr>
      </w:pPr>
      <w:bookmarkStart w:id="134" w:name="_Toc505266800"/>
      <w:bookmarkStart w:id="135" w:name="_Toc505267886"/>
      <w:bookmarkStart w:id="136" w:name="_Toc505268399"/>
      <w:bookmarkStart w:id="137" w:name="_Toc505936894"/>
      <w:bookmarkStart w:id="138" w:name="_Toc506288097"/>
      <w:bookmarkStart w:id="139" w:name="_Toc506288173"/>
      <w:bookmarkStart w:id="140" w:name="_Toc506548499"/>
      <w:bookmarkStart w:id="141" w:name="_Toc506548525"/>
      <w:bookmarkStart w:id="142" w:name="_Toc506550531"/>
      <w:bookmarkStart w:id="143" w:name="_Toc506554935"/>
      <w:r>
        <w:rPr>
          <w:rFonts w:cs="Arial"/>
        </w:rPr>
        <w:t>S</w:t>
      </w:r>
      <w:r w:rsidR="00AA7574">
        <w:rPr>
          <w:rFonts w:cs="Arial"/>
        </w:rPr>
        <w:t xml:space="preserve">tudy the gains of </w:t>
      </w:r>
      <w:r w:rsidR="00AA7574">
        <w:t>PDSCH TB repetition b</w:t>
      </w:r>
      <w:r w:rsidR="00AA7574" w:rsidRPr="007B4452">
        <w:t xml:space="preserve">ased on a single PDSCH assignment </w:t>
      </w:r>
      <w:r w:rsidR="00AA7574">
        <w:t xml:space="preserve">and RRC configuration of the repetition factor K over PDSCH </w:t>
      </w:r>
      <w:r w:rsidR="00AA7574">
        <w:rPr>
          <w:rFonts w:cs="Arial"/>
        </w:rPr>
        <w:t xml:space="preserve">TB repetition with </w:t>
      </w:r>
      <w:r w:rsidR="00AA7574">
        <w:t>independent PDSCH assignment</w:t>
      </w:r>
      <w:bookmarkEnd w:id="134"/>
      <w:bookmarkEnd w:id="135"/>
      <w:bookmarkEnd w:id="136"/>
      <w:bookmarkEnd w:id="137"/>
      <w:bookmarkEnd w:id="138"/>
      <w:bookmarkEnd w:id="139"/>
      <w:bookmarkEnd w:id="140"/>
      <w:bookmarkEnd w:id="141"/>
      <w:bookmarkEnd w:id="142"/>
      <w:bookmarkEnd w:id="143"/>
    </w:p>
    <w:p w14:paraId="422511FC" w14:textId="77777777" w:rsidR="00AA7574" w:rsidRPr="004B0A5B" w:rsidRDefault="00AA7574" w:rsidP="00AA7574">
      <w:pPr>
        <w:pStyle w:val="Proposal"/>
        <w:numPr>
          <w:ilvl w:val="0"/>
          <w:numId w:val="0"/>
        </w:numPr>
        <w:ind w:left="1304"/>
        <w:rPr>
          <w:rFonts w:cs="Arial"/>
        </w:rPr>
      </w:pPr>
    </w:p>
    <w:p w14:paraId="7EB42408" w14:textId="6BC077AF" w:rsidR="00380538" w:rsidRDefault="00120517" w:rsidP="00F7138E">
      <w:pPr>
        <w:pStyle w:val="Heading2"/>
      </w:pPr>
      <w:r>
        <w:t>MCS definition for URLLC</w:t>
      </w:r>
    </w:p>
    <w:p w14:paraId="5198EC40" w14:textId="77777777" w:rsidR="008D254C" w:rsidRDefault="008D254C" w:rsidP="008D254C">
      <w:r>
        <w:t>On the one hand introducing a very low coding rate is beneficial from reliability perspective, because every transmission can aim to very low target BLER. On the other hand, one should be very careful and do not pick extremely low coding rates, since their usage can be limited due to finite resource blocks. Assuming QPSK as lowest modulation scheme, one can summarize available number of bits for channel encoding in the Table below.</w:t>
      </w:r>
    </w:p>
    <w:p w14:paraId="72AC3687" w14:textId="66D6BA9F" w:rsidR="008D254C" w:rsidRDefault="008D254C" w:rsidP="008D254C">
      <w:r>
        <w:t>Few cases are assumed to show applicability of lower MCSs:</w:t>
      </w:r>
    </w:p>
    <w:p w14:paraId="38C52D3A" w14:textId="77777777" w:rsidR="008D254C" w:rsidRDefault="008D254C" w:rsidP="008D254C">
      <w:pPr>
        <w:numPr>
          <w:ilvl w:val="0"/>
          <w:numId w:val="45"/>
        </w:numPr>
      </w:pPr>
      <w:r>
        <w:t>“Worst case”</w:t>
      </w:r>
      <w:r w:rsidRPr="00B60813">
        <w:t xml:space="preserve"> </w:t>
      </w:r>
    </w:p>
    <w:p w14:paraId="7F64EF72" w14:textId="77777777" w:rsidR="008D254C" w:rsidRDefault="008D254C" w:rsidP="008D254C">
      <w:pPr>
        <w:numPr>
          <w:ilvl w:val="1"/>
          <w:numId w:val="45"/>
        </w:numPr>
      </w:pPr>
      <w:r>
        <w:t>Subslot (2os) with sPDCCH AL8 in the first OFDM-symbol and CRS in the second OFDM-symbol;</w:t>
      </w:r>
    </w:p>
    <w:p w14:paraId="5E42DF66" w14:textId="77777777" w:rsidR="008D254C" w:rsidRDefault="008D254C" w:rsidP="008D254C">
      <w:pPr>
        <w:numPr>
          <w:ilvl w:val="1"/>
          <w:numId w:val="45"/>
        </w:numPr>
      </w:pPr>
      <w:r>
        <w:t>Slot with CFI=3 and CRS in one OFDM-symbol;</w:t>
      </w:r>
    </w:p>
    <w:p w14:paraId="468136FA" w14:textId="77777777" w:rsidR="008D254C" w:rsidRDefault="008D254C" w:rsidP="008D254C">
      <w:pPr>
        <w:numPr>
          <w:ilvl w:val="1"/>
          <w:numId w:val="45"/>
        </w:numPr>
      </w:pPr>
      <w:r>
        <w:t>Subframe with CFI=3 and CRS in 3 OFDM-symbols;</w:t>
      </w:r>
    </w:p>
    <w:p w14:paraId="6626F660" w14:textId="77777777" w:rsidR="008D254C" w:rsidRDefault="008D254C" w:rsidP="008D254C">
      <w:pPr>
        <w:numPr>
          <w:ilvl w:val="0"/>
          <w:numId w:val="45"/>
        </w:numPr>
      </w:pPr>
      <w:r>
        <w:t xml:space="preserve"> “Worst case with PSS/SSS and PBCH” - same as “Worst case” but assuming PSS/SSS and PBCH.</w:t>
      </w:r>
    </w:p>
    <w:p w14:paraId="7FC6ADBE" w14:textId="77777777" w:rsidR="008D254C" w:rsidRDefault="008D254C" w:rsidP="008D254C">
      <w:pPr>
        <w:numPr>
          <w:ilvl w:val="0"/>
          <w:numId w:val="45"/>
        </w:numPr>
      </w:pPr>
      <w:r>
        <w:t>“Best case”</w:t>
      </w:r>
    </w:p>
    <w:p w14:paraId="04044F4F" w14:textId="77777777" w:rsidR="008D254C" w:rsidRDefault="008D254C" w:rsidP="008D254C">
      <w:pPr>
        <w:numPr>
          <w:ilvl w:val="1"/>
          <w:numId w:val="45"/>
        </w:numPr>
      </w:pPr>
      <w:r>
        <w:t>Subslot (3os) with sPDCCH AL8 in the first OFDM-symbol;</w:t>
      </w:r>
    </w:p>
    <w:p w14:paraId="346331C9" w14:textId="77777777" w:rsidR="008D254C" w:rsidRDefault="008D254C" w:rsidP="008D254C">
      <w:pPr>
        <w:numPr>
          <w:ilvl w:val="1"/>
          <w:numId w:val="45"/>
        </w:numPr>
      </w:pPr>
      <w:r>
        <w:t>Slot with CFI=1 and CRS in one OFDM-symbol;</w:t>
      </w:r>
    </w:p>
    <w:p w14:paraId="5C79CCAD" w14:textId="77777777" w:rsidR="008D254C" w:rsidRDefault="008D254C" w:rsidP="008D254C">
      <w:pPr>
        <w:numPr>
          <w:ilvl w:val="1"/>
          <w:numId w:val="45"/>
        </w:numPr>
      </w:pPr>
      <w:r>
        <w:t>Subframe with CFI=1 and CRS in 3 OFDM-symbols;</w:t>
      </w:r>
    </w:p>
    <w:p w14:paraId="47ADEED3" w14:textId="77777777" w:rsidR="008D254C" w:rsidRDefault="008D254C" w:rsidP="008D254C"/>
    <w:p w14:paraId="76AFF6A8" w14:textId="77F8BD1A" w:rsidR="008D254C" w:rsidRDefault="0019060F" w:rsidP="0019060F">
      <w:pPr>
        <w:pStyle w:val="Caption"/>
      </w:pPr>
      <w:r>
        <w:t xml:space="preserve">Table </w:t>
      </w:r>
      <w:r>
        <w:fldChar w:fldCharType="begin"/>
      </w:r>
      <w:r>
        <w:instrText xml:space="preserve"> SEQ Table \* ARABIC </w:instrText>
      </w:r>
      <w:r>
        <w:fldChar w:fldCharType="separate"/>
      </w:r>
      <w:r w:rsidR="006633AF">
        <w:rPr>
          <w:noProof/>
        </w:rPr>
        <w:t>1</w:t>
      </w:r>
      <w:r>
        <w:rPr>
          <w:noProof/>
        </w:rPr>
        <w:fldChar w:fldCharType="end"/>
      </w:r>
      <w:r>
        <w:rPr>
          <w:noProof/>
        </w:rPr>
        <w:t xml:space="preserve"> </w:t>
      </w:r>
      <w:r>
        <w:t>–</w:t>
      </w:r>
      <w:r w:rsidR="008D254C">
        <w:t xml:space="preserve"> </w:t>
      </w:r>
      <w:r>
        <w:t>Maximum possible a</w:t>
      </w:r>
      <w:r w:rsidR="008D254C">
        <w:t>llocat</w:t>
      </w:r>
      <w:r>
        <w:t>ion in</w:t>
      </w:r>
      <w:r w:rsidR="008D254C">
        <w:t xml:space="preserve"> bits for 100PRBs and QPSK</w:t>
      </w:r>
      <w:r>
        <w:t xml:space="preserve"> in DL</w:t>
      </w:r>
      <w:r w:rsidR="008D254C">
        <w:t>.</w:t>
      </w:r>
    </w:p>
    <w:tbl>
      <w:tblPr>
        <w:tblStyle w:val="TableGrid"/>
        <w:tblW w:w="0" w:type="auto"/>
        <w:jc w:val="center"/>
        <w:tblLook w:val="04A0" w:firstRow="1" w:lastRow="0" w:firstColumn="1" w:lastColumn="0" w:noHBand="0" w:noVBand="1"/>
      </w:tblPr>
      <w:tblGrid>
        <w:gridCol w:w="1757"/>
        <w:gridCol w:w="2108"/>
        <w:gridCol w:w="1710"/>
        <w:gridCol w:w="1530"/>
      </w:tblGrid>
      <w:tr w:rsidR="008D254C" w14:paraId="5FDB14BB" w14:textId="77777777" w:rsidTr="00BC344C">
        <w:trPr>
          <w:jc w:val="center"/>
        </w:trPr>
        <w:tc>
          <w:tcPr>
            <w:tcW w:w="1757" w:type="dxa"/>
          </w:tcPr>
          <w:p w14:paraId="57967B59" w14:textId="77777777" w:rsidR="008D254C" w:rsidRDefault="008D254C" w:rsidP="0035191F"/>
        </w:tc>
        <w:tc>
          <w:tcPr>
            <w:tcW w:w="2108" w:type="dxa"/>
          </w:tcPr>
          <w:p w14:paraId="4306E9F6" w14:textId="77777777" w:rsidR="008D254C" w:rsidRPr="00BC344C" w:rsidRDefault="008D254C" w:rsidP="00BC344C">
            <w:pPr>
              <w:jc w:val="center"/>
              <w:rPr>
                <w:b/>
              </w:rPr>
            </w:pPr>
            <w:r w:rsidRPr="00BC344C">
              <w:rPr>
                <w:b/>
              </w:rPr>
              <w:t>Worst case with PSS/SSS and PBCH</w:t>
            </w:r>
          </w:p>
        </w:tc>
        <w:tc>
          <w:tcPr>
            <w:tcW w:w="1710" w:type="dxa"/>
          </w:tcPr>
          <w:p w14:paraId="7B4A5A08" w14:textId="77777777" w:rsidR="008D254C" w:rsidRPr="00BC344C" w:rsidRDefault="008D254C" w:rsidP="00BC344C">
            <w:pPr>
              <w:jc w:val="center"/>
              <w:rPr>
                <w:b/>
              </w:rPr>
            </w:pPr>
            <w:r w:rsidRPr="00BC344C">
              <w:rPr>
                <w:b/>
              </w:rPr>
              <w:t>Worst case</w:t>
            </w:r>
          </w:p>
        </w:tc>
        <w:tc>
          <w:tcPr>
            <w:tcW w:w="1530" w:type="dxa"/>
          </w:tcPr>
          <w:p w14:paraId="6E6CD2AC" w14:textId="77777777" w:rsidR="008D254C" w:rsidRPr="00BC344C" w:rsidRDefault="008D254C" w:rsidP="00BC344C">
            <w:pPr>
              <w:jc w:val="center"/>
              <w:rPr>
                <w:b/>
              </w:rPr>
            </w:pPr>
            <w:r w:rsidRPr="00BC344C">
              <w:rPr>
                <w:b/>
              </w:rPr>
              <w:t>Best case</w:t>
            </w:r>
          </w:p>
        </w:tc>
      </w:tr>
      <w:tr w:rsidR="008D254C" w14:paraId="4F417C34" w14:textId="77777777" w:rsidTr="00BC344C">
        <w:trPr>
          <w:jc w:val="center"/>
        </w:trPr>
        <w:tc>
          <w:tcPr>
            <w:tcW w:w="1757" w:type="dxa"/>
          </w:tcPr>
          <w:p w14:paraId="72B73AB3" w14:textId="77777777" w:rsidR="008D254C" w:rsidRPr="00BC344C" w:rsidRDefault="008D254C" w:rsidP="0035191F">
            <w:pPr>
              <w:rPr>
                <w:b/>
              </w:rPr>
            </w:pPr>
            <w:r w:rsidRPr="00BC344C">
              <w:rPr>
                <w:b/>
              </w:rPr>
              <w:t>Subslot (2os)</w:t>
            </w:r>
          </w:p>
        </w:tc>
        <w:tc>
          <w:tcPr>
            <w:tcW w:w="2108" w:type="dxa"/>
          </w:tcPr>
          <w:p w14:paraId="7A53CD06" w14:textId="7D355595" w:rsidR="008D254C" w:rsidRDefault="008D254C" w:rsidP="00BC344C">
            <w:pPr>
              <w:jc w:val="center"/>
            </w:pPr>
            <w:r>
              <w:t>3200</w:t>
            </w:r>
            <w:r w:rsidR="0019060F">
              <w:t xml:space="preserve"> bits</w:t>
            </w:r>
          </w:p>
        </w:tc>
        <w:tc>
          <w:tcPr>
            <w:tcW w:w="1710" w:type="dxa"/>
          </w:tcPr>
          <w:p w14:paraId="7BED63E0" w14:textId="2C8F5264" w:rsidR="008D254C" w:rsidRDefault="008D254C" w:rsidP="00BC344C">
            <w:pPr>
              <w:jc w:val="center"/>
            </w:pPr>
            <w:r>
              <w:t>3232</w:t>
            </w:r>
            <w:r w:rsidR="0019060F">
              <w:t xml:space="preserve"> bits</w:t>
            </w:r>
          </w:p>
        </w:tc>
        <w:tc>
          <w:tcPr>
            <w:tcW w:w="1530" w:type="dxa"/>
            <w:shd w:val="clear" w:color="auto" w:fill="auto"/>
          </w:tcPr>
          <w:p w14:paraId="5D1D7C96" w14:textId="7B6EA6E3" w:rsidR="008D254C" w:rsidRDefault="008D254C" w:rsidP="00BC344C">
            <w:pPr>
              <w:jc w:val="center"/>
            </w:pPr>
            <w:r>
              <w:t>5888</w:t>
            </w:r>
            <w:r w:rsidR="0019060F">
              <w:t xml:space="preserve"> bits</w:t>
            </w:r>
          </w:p>
        </w:tc>
      </w:tr>
      <w:tr w:rsidR="008D254C" w14:paraId="02FFC8E5" w14:textId="77777777" w:rsidTr="00BC344C">
        <w:trPr>
          <w:jc w:val="center"/>
        </w:trPr>
        <w:tc>
          <w:tcPr>
            <w:tcW w:w="1757" w:type="dxa"/>
          </w:tcPr>
          <w:p w14:paraId="1E46BE72" w14:textId="77777777" w:rsidR="008D254C" w:rsidRPr="00BC344C" w:rsidRDefault="008D254C" w:rsidP="0035191F">
            <w:pPr>
              <w:rPr>
                <w:b/>
              </w:rPr>
            </w:pPr>
            <w:r w:rsidRPr="00BC344C">
              <w:rPr>
                <w:b/>
              </w:rPr>
              <w:t>Slot</w:t>
            </w:r>
          </w:p>
        </w:tc>
        <w:tc>
          <w:tcPr>
            <w:tcW w:w="2108" w:type="dxa"/>
            <w:shd w:val="clear" w:color="auto" w:fill="auto"/>
          </w:tcPr>
          <w:p w14:paraId="1B04CFF1" w14:textId="26F900E1" w:rsidR="008D254C" w:rsidRDefault="008D254C" w:rsidP="00BC344C">
            <w:pPr>
              <w:jc w:val="center"/>
            </w:pPr>
            <w:r>
              <w:t>8512</w:t>
            </w:r>
            <w:r w:rsidR="0019060F">
              <w:t xml:space="preserve"> bits</w:t>
            </w:r>
          </w:p>
        </w:tc>
        <w:tc>
          <w:tcPr>
            <w:tcW w:w="1710" w:type="dxa"/>
            <w:shd w:val="clear" w:color="auto" w:fill="auto"/>
          </w:tcPr>
          <w:p w14:paraId="22AA10B1" w14:textId="1240094B" w:rsidR="008D254C" w:rsidRDefault="008D254C" w:rsidP="00BC344C">
            <w:pPr>
              <w:jc w:val="center"/>
            </w:pPr>
            <w:r>
              <w:t>8800</w:t>
            </w:r>
            <w:r w:rsidR="0019060F">
              <w:t xml:space="preserve"> bits</w:t>
            </w:r>
          </w:p>
        </w:tc>
        <w:tc>
          <w:tcPr>
            <w:tcW w:w="1530" w:type="dxa"/>
            <w:shd w:val="clear" w:color="auto" w:fill="auto"/>
          </w:tcPr>
          <w:p w14:paraId="714F1C5B" w14:textId="21C33ED5" w:rsidR="008D254C" w:rsidRDefault="008D254C" w:rsidP="00BC344C">
            <w:pPr>
              <w:jc w:val="center"/>
            </w:pPr>
            <w:r>
              <w:t>14688</w:t>
            </w:r>
            <w:r w:rsidR="0019060F">
              <w:t xml:space="preserve"> bits</w:t>
            </w:r>
          </w:p>
        </w:tc>
      </w:tr>
      <w:tr w:rsidR="008D254C" w14:paraId="24AC7E3C" w14:textId="77777777" w:rsidTr="00BC344C">
        <w:trPr>
          <w:jc w:val="center"/>
        </w:trPr>
        <w:tc>
          <w:tcPr>
            <w:tcW w:w="1757" w:type="dxa"/>
          </w:tcPr>
          <w:p w14:paraId="29CABA28" w14:textId="77777777" w:rsidR="008D254C" w:rsidRPr="00BC344C" w:rsidRDefault="008D254C" w:rsidP="0035191F">
            <w:pPr>
              <w:rPr>
                <w:b/>
              </w:rPr>
            </w:pPr>
            <w:r w:rsidRPr="00BC344C">
              <w:rPr>
                <w:b/>
              </w:rPr>
              <w:t>Subframe</w:t>
            </w:r>
          </w:p>
        </w:tc>
        <w:tc>
          <w:tcPr>
            <w:tcW w:w="2108" w:type="dxa"/>
            <w:shd w:val="clear" w:color="auto" w:fill="auto"/>
          </w:tcPr>
          <w:p w14:paraId="61545684" w14:textId="007E40A6" w:rsidR="008D254C" w:rsidRDefault="008D254C" w:rsidP="00BC344C">
            <w:pPr>
              <w:jc w:val="center"/>
            </w:pPr>
            <w:r>
              <w:t>2</w:t>
            </w:r>
            <w:r w:rsidR="00A33A9F">
              <w:t>31</w:t>
            </w:r>
            <w:r>
              <w:t>36</w:t>
            </w:r>
            <w:r w:rsidR="0019060F">
              <w:t xml:space="preserve"> bits</w:t>
            </w:r>
          </w:p>
        </w:tc>
        <w:tc>
          <w:tcPr>
            <w:tcW w:w="1710" w:type="dxa"/>
            <w:shd w:val="clear" w:color="auto" w:fill="auto"/>
          </w:tcPr>
          <w:p w14:paraId="7B87E974" w14:textId="7765CF5E" w:rsidR="008D254C" w:rsidRDefault="008D254C" w:rsidP="00BC344C">
            <w:pPr>
              <w:jc w:val="center"/>
            </w:pPr>
            <w:r>
              <w:t>24000</w:t>
            </w:r>
            <w:r w:rsidR="0019060F">
              <w:t xml:space="preserve"> bits</w:t>
            </w:r>
          </w:p>
        </w:tc>
        <w:tc>
          <w:tcPr>
            <w:tcW w:w="1530" w:type="dxa"/>
            <w:shd w:val="clear" w:color="auto" w:fill="auto"/>
          </w:tcPr>
          <w:p w14:paraId="28140FBD" w14:textId="0251B233" w:rsidR="008D254C" w:rsidRDefault="008D254C" w:rsidP="00BC344C">
            <w:pPr>
              <w:jc w:val="center"/>
            </w:pPr>
            <w:r>
              <w:t>28800</w:t>
            </w:r>
            <w:r w:rsidR="0019060F">
              <w:t xml:space="preserve"> bits</w:t>
            </w:r>
          </w:p>
        </w:tc>
      </w:tr>
    </w:tbl>
    <w:p w14:paraId="08737C99" w14:textId="77777777" w:rsidR="008D254C" w:rsidRDefault="008D254C" w:rsidP="008D254C"/>
    <w:p w14:paraId="52C636C3" w14:textId="77777777" w:rsidR="002F010C" w:rsidRDefault="008D254C" w:rsidP="008D254C">
      <w:r>
        <w:t xml:space="preserve">Assuming 256 bits transport block size and 24 bits CRC, resulting encoding rates can be summarized in the table. </w:t>
      </w:r>
    </w:p>
    <w:p w14:paraId="066AC669" w14:textId="77777777" w:rsidR="0019060F" w:rsidRDefault="0019060F" w:rsidP="008D254C"/>
    <w:p w14:paraId="2BBBBBDC" w14:textId="68CC801A" w:rsidR="0019060F" w:rsidRDefault="0019060F" w:rsidP="0019060F">
      <w:pPr>
        <w:pStyle w:val="Caption"/>
      </w:pPr>
      <w:r>
        <w:t xml:space="preserve">Table </w:t>
      </w:r>
      <w:r>
        <w:fldChar w:fldCharType="begin"/>
      </w:r>
      <w:r>
        <w:instrText xml:space="preserve"> SEQ Table \* ARABIC </w:instrText>
      </w:r>
      <w:r>
        <w:fldChar w:fldCharType="separate"/>
      </w:r>
      <w:r w:rsidR="006633AF">
        <w:rPr>
          <w:noProof/>
        </w:rPr>
        <w:t>2</w:t>
      </w:r>
      <w:r>
        <w:rPr>
          <w:noProof/>
        </w:rPr>
        <w:fldChar w:fldCharType="end"/>
      </w:r>
      <w:r>
        <w:rPr>
          <w:noProof/>
        </w:rPr>
        <w:t xml:space="preserve"> </w:t>
      </w:r>
      <w:r>
        <w:t>–</w:t>
      </w:r>
      <w:r w:rsidR="00243A59">
        <w:t xml:space="preserve"> </w:t>
      </w:r>
      <w:r w:rsidR="007D7EB2">
        <w:t>Minimum possible channel encoding rates with 256 bits TBS and full allocation in DL</w:t>
      </w:r>
    </w:p>
    <w:tbl>
      <w:tblPr>
        <w:tblStyle w:val="TableGrid"/>
        <w:tblW w:w="0" w:type="auto"/>
        <w:jc w:val="center"/>
        <w:tblLook w:val="04A0" w:firstRow="1" w:lastRow="0" w:firstColumn="1" w:lastColumn="0" w:noHBand="0" w:noVBand="1"/>
      </w:tblPr>
      <w:tblGrid>
        <w:gridCol w:w="1705"/>
        <w:gridCol w:w="2160"/>
        <w:gridCol w:w="1710"/>
        <w:gridCol w:w="1530"/>
      </w:tblGrid>
      <w:tr w:rsidR="008D254C" w14:paraId="3221D920" w14:textId="77777777" w:rsidTr="00BC344C">
        <w:trPr>
          <w:jc w:val="center"/>
        </w:trPr>
        <w:tc>
          <w:tcPr>
            <w:tcW w:w="1705" w:type="dxa"/>
          </w:tcPr>
          <w:p w14:paraId="284D3F13" w14:textId="77777777" w:rsidR="008D254C" w:rsidRDefault="008D254C" w:rsidP="0035191F"/>
        </w:tc>
        <w:tc>
          <w:tcPr>
            <w:tcW w:w="2160" w:type="dxa"/>
          </w:tcPr>
          <w:p w14:paraId="36797E5D" w14:textId="77777777" w:rsidR="008D254C" w:rsidRPr="00BC344C" w:rsidRDefault="008D254C" w:rsidP="00BC344C">
            <w:pPr>
              <w:jc w:val="center"/>
              <w:rPr>
                <w:b/>
              </w:rPr>
            </w:pPr>
            <w:r w:rsidRPr="00BC344C">
              <w:rPr>
                <w:b/>
              </w:rPr>
              <w:t>Worst case with PSS/SSS and PBCH</w:t>
            </w:r>
          </w:p>
        </w:tc>
        <w:tc>
          <w:tcPr>
            <w:tcW w:w="1710" w:type="dxa"/>
          </w:tcPr>
          <w:p w14:paraId="6DF1940B" w14:textId="77777777" w:rsidR="008D254C" w:rsidRPr="00BC344C" w:rsidRDefault="008D254C" w:rsidP="00BC344C">
            <w:pPr>
              <w:jc w:val="center"/>
              <w:rPr>
                <w:b/>
              </w:rPr>
            </w:pPr>
            <w:r w:rsidRPr="00BC344C">
              <w:rPr>
                <w:b/>
              </w:rPr>
              <w:t>Worst case</w:t>
            </w:r>
          </w:p>
        </w:tc>
        <w:tc>
          <w:tcPr>
            <w:tcW w:w="1530" w:type="dxa"/>
          </w:tcPr>
          <w:p w14:paraId="67C9572A" w14:textId="77777777" w:rsidR="008D254C" w:rsidRPr="00BC344C" w:rsidRDefault="008D254C" w:rsidP="00BC344C">
            <w:pPr>
              <w:jc w:val="center"/>
              <w:rPr>
                <w:b/>
              </w:rPr>
            </w:pPr>
            <w:r w:rsidRPr="00BC344C">
              <w:rPr>
                <w:b/>
              </w:rPr>
              <w:t>Best case</w:t>
            </w:r>
          </w:p>
        </w:tc>
      </w:tr>
      <w:tr w:rsidR="008D254C" w14:paraId="6F1672F9" w14:textId="77777777" w:rsidTr="00BC344C">
        <w:trPr>
          <w:jc w:val="center"/>
        </w:trPr>
        <w:tc>
          <w:tcPr>
            <w:tcW w:w="1705" w:type="dxa"/>
          </w:tcPr>
          <w:p w14:paraId="5793658F" w14:textId="77777777" w:rsidR="008D254C" w:rsidRPr="00BC344C" w:rsidRDefault="008D254C" w:rsidP="0035191F">
            <w:pPr>
              <w:rPr>
                <w:b/>
              </w:rPr>
            </w:pPr>
            <w:r w:rsidRPr="00BC344C">
              <w:rPr>
                <w:b/>
              </w:rPr>
              <w:t>Subslot (2os)</w:t>
            </w:r>
          </w:p>
        </w:tc>
        <w:tc>
          <w:tcPr>
            <w:tcW w:w="2160" w:type="dxa"/>
            <w:vAlign w:val="bottom"/>
          </w:tcPr>
          <w:p w14:paraId="4CABFCFC" w14:textId="77777777" w:rsidR="008D254C" w:rsidRDefault="008D254C" w:rsidP="00BC344C">
            <w:pPr>
              <w:jc w:val="center"/>
            </w:pPr>
            <w:r w:rsidRPr="0067460E">
              <w:rPr>
                <w:rFonts w:ascii="Calibri" w:hAnsi="Calibri"/>
                <w:color w:val="000000"/>
                <w:sz w:val="22"/>
                <w:szCs w:val="22"/>
                <w:lang w:val="en-US" w:eastAsia="en-US"/>
              </w:rPr>
              <w:t>0.0875</w:t>
            </w:r>
          </w:p>
        </w:tc>
        <w:tc>
          <w:tcPr>
            <w:tcW w:w="1710" w:type="dxa"/>
            <w:vAlign w:val="bottom"/>
          </w:tcPr>
          <w:p w14:paraId="7D1527CF" w14:textId="77777777" w:rsidR="008D254C" w:rsidRDefault="008D254C" w:rsidP="00BC344C">
            <w:pPr>
              <w:jc w:val="center"/>
            </w:pPr>
            <w:r w:rsidRPr="0067460E">
              <w:rPr>
                <w:rFonts w:ascii="Calibri" w:hAnsi="Calibri"/>
                <w:color w:val="000000"/>
                <w:sz w:val="22"/>
                <w:szCs w:val="22"/>
                <w:lang w:val="en-US" w:eastAsia="en-US"/>
              </w:rPr>
              <w:t>0.086634</w:t>
            </w:r>
          </w:p>
        </w:tc>
        <w:tc>
          <w:tcPr>
            <w:tcW w:w="1530" w:type="dxa"/>
            <w:vAlign w:val="bottom"/>
          </w:tcPr>
          <w:p w14:paraId="2FA52F5B" w14:textId="77777777" w:rsidR="008D254C" w:rsidRDefault="008D254C" w:rsidP="00BC344C">
            <w:pPr>
              <w:jc w:val="center"/>
            </w:pPr>
            <w:r w:rsidRPr="0067460E">
              <w:rPr>
                <w:rFonts w:ascii="Calibri" w:hAnsi="Calibri"/>
                <w:color w:val="000000"/>
                <w:sz w:val="22"/>
                <w:szCs w:val="22"/>
                <w:lang w:val="en-US" w:eastAsia="en-US"/>
              </w:rPr>
              <w:t>0.047554</w:t>
            </w:r>
          </w:p>
        </w:tc>
      </w:tr>
      <w:tr w:rsidR="008D254C" w14:paraId="510F330C" w14:textId="77777777" w:rsidTr="00BC344C">
        <w:trPr>
          <w:jc w:val="center"/>
        </w:trPr>
        <w:tc>
          <w:tcPr>
            <w:tcW w:w="1705" w:type="dxa"/>
          </w:tcPr>
          <w:p w14:paraId="4B45AE25" w14:textId="77777777" w:rsidR="008D254C" w:rsidRPr="00BC344C" w:rsidRDefault="008D254C" w:rsidP="0035191F">
            <w:pPr>
              <w:rPr>
                <w:b/>
              </w:rPr>
            </w:pPr>
            <w:r w:rsidRPr="00BC344C">
              <w:rPr>
                <w:b/>
              </w:rPr>
              <w:t>Slot</w:t>
            </w:r>
          </w:p>
        </w:tc>
        <w:tc>
          <w:tcPr>
            <w:tcW w:w="2160" w:type="dxa"/>
            <w:vAlign w:val="bottom"/>
          </w:tcPr>
          <w:p w14:paraId="4B36ACAA" w14:textId="77777777" w:rsidR="008D254C" w:rsidRDefault="008D254C" w:rsidP="00BC344C">
            <w:pPr>
              <w:jc w:val="center"/>
            </w:pPr>
            <w:r w:rsidRPr="0067460E">
              <w:rPr>
                <w:rFonts w:ascii="Calibri" w:hAnsi="Calibri"/>
                <w:color w:val="000000"/>
                <w:sz w:val="22"/>
                <w:szCs w:val="22"/>
                <w:lang w:val="en-US" w:eastAsia="en-US"/>
              </w:rPr>
              <w:t>0.032895</w:t>
            </w:r>
          </w:p>
        </w:tc>
        <w:tc>
          <w:tcPr>
            <w:tcW w:w="1710" w:type="dxa"/>
            <w:vAlign w:val="bottom"/>
          </w:tcPr>
          <w:p w14:paraId="0B8ACCD4" w14:textId="77777777" w:rsidR="008D254C" w:rsidRDefault="008D254C" w:rsidP="00BC344C">
            <w:pPr>
              <w:jc w:val="center"/>
            </w:pPr>
            <w:r w:rsidRPr="0067460E">
              <w:rPr>
                <w:rFonts w:ascii="Calibri" w:hAnsi="Calibri"/>
                <w:color w:val="000000"/>
                <w:sz w:val="22"/>
                <w:szCs w:val="22"/>
                <w:lang w:val="en-US" w:eastAsia="en-US"/>
              </w:rPr>
              <w:t>0.031818</w:t>
            </w:r>
          </w:p>
        </w:tc>
        <w:tc>
          <w:tcPr>
            <w:tcW w:w="1530" w:type="dxa"/>
            <w:vAlign w:val="bottom"/>
          </w:tcPr>
          <w:p w14:paraId="66E09709" w14:textId="77777777" w:rsidR="008D254C" w:rsidRDefault="008D254C" w:rsidP="00BC344C">
            <w:pPr>
              <w:jc w:val="center"/>
            </w:pPr>
            <w:r w:rsidRPr="0067460E">
              <w:rPr>
                <w:rFonts w:ascii="Calibri" w:hAnsi="Calibri"/>
                <w:color w:val="000000"/>
                <w:sz w:val="22"/>
                <w:szCs w:val="22"/>
                <w:lang w:val="en-US" w:eastAsia="en-US"/>
              </w:rPr>
              <w:t>0.019063</w:t>
            </w:r>
          </w:p>
        </w:tc>
      </w:tr>
      <w:tr w:rsidR="008D254C" w14:paraId="169F6DCE" w14:textId="77777777" w:rsidTr="00BC344C">
        <w:trPr>
          <w:jc w:val="center"/>
        </w:trPr>
        <w:tc>
          <w:tcPr>
            <w:tcW w:w="1705" w:type="dxa"/>
          </w:tcPr>
          <w:p w14:paraId="4F263A16" w14:textId="77777777" w:rsidR="008D254C" w:rsidRPr="00BC344C" w:rsidRDefault="008D254C" w:rsidP="0035191F">
            <w:pPr>
              <w:rPr>
                <w:b/>
              </w:rPr>
            </w:pPr>
            <w:r w:rsidRPr="00BC344C">
              <w:rPr>
                <w:b/>
              </w:rPr>
              <w:t>Subframe</w:t>
            </w:r>
          </w:p>
        </w:tc>
        <w:tc>
          <w:tcPr>
            <w:tcW w:w="2160" w:type="dxa"/>
            <w:vAlign w:val="bottom"/>
          </w:tcPr>
          <w:p w14:paraId="088F38F5" w14:textId="13EF28C5" w:rsidR="008D254C" w:rsidRDefault="008D254C" w:rsidP="00BC344C">
            <w:pPr>
              <w:jc w:val="center"/>
            </w:pPr>
            <w:r w:rsidRPr="0067460E">
              <w:rPr>
                <w:rFonts w:ascii="Calibri" w:hAnsi="Calibri"/>
                <w:color w:val="000000"/>
                <w:sz w:val="22"/>
                <w:szCs w:val="22"/>
                <w:lang w:val="en-US" w:eastAsia="en-US"/>
              </w:rPr>
              <w:t>0.0</w:t>
            </w:r>
            <w:r w:rsidR="00A33A9F">
              <w:rPr>
                <w:rFonts w:ascii="Calibri" w:hAnsi="Calibri"/>
                <w:color w:val="000000"/>
                <w:sz w:val="22"/>
                <w:szCs w:val="22"/>
                <w:lang w:val="en-US" w:eastAsia="en-US"/>
              </w:rPr>
              <w:t>121024</w:t>
            </w:r>
          </w:p>
        </w:tc>
        <w:tc>
          <w:tcPr>
            <w:tcW w:w="1710" w:type="dxa"/>
            <w:vAlign w:val="bottom"/>
          </w:tcPr>
          <w:p w14:paraId="7988D61C" w14:textId="77777777" w:rsidR="008D254C" w:rsidRDefault="008D254C" w:rsidP="00BC344C">
            <w:pPr>
              <w:jc w:val="center"/>
            </w:pPr>
            <w:r w:rsidRPr="0067460E">
              <w:rPr>
                <w:rFonts w:ascii="Calibri" w:hAnsi="Calibri"/>
                <w:color w:val="000000"/>
                <w:sz w:val="22"/>
                <w:szCs w:val="22"/>
                <w:lang w:val="en-US" w:eastAsia="en-US"/>
              </w:rPr>
              <w:t>0.011667</w:t>
            </w:r>
          </w:p>
        </w:tc>
        <w:tc>
          <w:tcPr>
            <w:tcW w:w="1530" w:type="dxa"/>
            <w:vAlign w:val="bottom"/>
          </w:tcPr>
          <w:p w14:paraId="118AD87A" w14:textId="77777777" w:rsidR="008D254C" w:rsidRDefault="008D254C" w:rsidP="00BC344C">
            <w:pPr>
              <w:jc w:val="center"/>
            </w:pPr>
            <w:r w:rsidRPr="0067460E">
              <w:rPr>
                <w:rFonts w:ascii="Calibri" w:hAnsi="Calibri"/>
                <w:color w:val="000000"/>
                <w:sz w:val="22"/>
                <w:szCs w:val="22"/>
                <w:lang w:val="en-US" w:eastAsia="en-US"/>
              </w:rPr>
              <w:t>0.009722</w:t>
            </w:r>
          </w:p>
        </w:tc>
      </w:tr>
    </w:tbl>
    <w:p w14:paraId="400C913D" w14:textId="77777777" w:rsidR="008D254C" w:rsidRDefault="008D254C" w:rsidP="008B08FD"/>
    <w:p w14:paraId="0DF2CA19" w14:textId="77777777" w:rsidR="007D7EB2" w:rsidRDefault="0019060F" w:rsidP="0019060F">
      <w:r>
        <w:t>As it is shown</w:t>
      </w:r>
      <w:r w:rsidR="007D7EB2">
        <w:t xml:space="preserve"> in Table 2</w:t>
      </w:r>
      <w:r>
        <w:t>, it is possible to use code rate lower the</w:t>
      </w:r>
      <w:r w:rsidR="007D7EB2">
        <w:t>n 1/10 (MCS0) even for 2os TTI.</w:t>
      </w:r>
    </w:p>
    <w:p w14:paraId="1FCAFAD8" w14:textId="5FAC1C27" w:rsidR="007D7EB2" w:rsidRDefault="007D7EB2" w:rsidP="007D7EB2">
      <w:pPr>
        <w:pStyle w:val="Observation"/>
        <w:ind w:left="360" w:hanging="360"/>
      </w:pPr>
      <w:bookmarkStart w:id="144" w:name="_Toc506548492"/>
      <w:bookmarkStart w:id="145" w:name="_Toc506548518"/>
      <w:bookmarkStart w:id="146" w:name="_Toc506550524"/>
      <w:bookmarkStart w:id="147" w:name="_Toc506551829"/>
      <w:bookmarkStart w:id="148" w:name="_Toc506554928"/>
      <w:r>
        <w:t xml:space="preserve">Code rates lower then MCS0 can be </w:t>
      </w:r>
      <w:r w:rsidR="002F010C">
        <w:t>used</w:t>
      </w:r>
      <w:r>
        <w:t xml:space="preserve"> in DL even in case of subslot TTI.</w:t>
      </w:r>
      <w:bookmarkEnd w:id="144"/>
      <w:bookmarkEnd w:id="145"/>
      <w:bookmarkEnd w:id="146"/>
      <w:bookmarkEnd w:id="147"/>
      <w:bookmarkEnd w:id="148"/>
    </w:p>
    <w:p w14:paraId="6784F096" w14:textId="77777777" w:rsidR="007D7EB2" w:rsidRDefault="007D7EB2" w:rsidP="0019060F"/>
    <w:p w14:paraId="0EAA4574" w14:textId="6770E97E" w:rsidR="0019060F" w:rsidRDefault="002F010C" w:rsidP="0019060F">
      <w:r>
        <w:t xml:space="preserve">Considering simulation results on figures 1-3, we think that performance of </w:t>
      </w:r>
      <w:r w:rsidR="0019060F">
        <w:t>coding rate</w:t>
      </w:r>
      <w:r w:rsidR="007D7EB2">
        <w:t>s</w:t>
      </w:r>
      <w:r w:rsidR="0019060F">
        <w:t xml:space="preserve"> down to 1/32 can be </w:t>
      </w:r>
      <w:r>
        <w:t>studied</w:t>
      </w:r>
      <w:r w:rsidR="0019060F">
        <w:t xml:space="preserve"> </w:t>
      </w:r>
      <w:r>
        <w:t>in LTE.</w:t>
      </w:r>
      <w:r w:rsidR="0019060F">
        <w:t xml:space="preserve"> </w:t>
      </w:r>
      <w:r>
        <w:t>Such a low rate</w:t>
      </w:r>
      <w:r w:rsidR="0019060F">
        <w:t xml:space="preserve"> can </w:t>
      </w:r>
      <w:r>
        <w:t>potentially</w:t>
      </w:r>
      <w:r w:rsidR="0019060F">
        <w:t xml:space="preserve"> be used in case of slot transmission, which performance is shown on figure </w:t>
      </w:r>
      <w:r w:rsidR="00FA185A">
        <w:t>2</w:t>
      </w:r>
      <w:r w:rsidR="0019060F">
        <w:t>.</w:t>
      </w:r>
    </w:p>
    <w:p w14:paraId="3A2BBD3C" w14:textId="3F697EA6" w:rsidR="0019060F" w:rsidRDefault="007D7EB2" w:rsidP="0019060F">
      <w:r>
        <w:t xml:space="preserve">For </w:t>
      </w:r>
      <w:r w:rsidR="002F010C">
        <w:t>study</w:t>
      </w:r>
      <w:r>
        <w:t xml:space="preserve"> of new MCSs </w:t>
      </w:r>
      <w:r w:rsidR="002F010C">
        <w:t xml:space="preserve">performance </w:t>
      </w:r>
      <w:r>
        <w:t>the current TBS table can be extended</w:t>
      </w:r>
      <w:r w:rsidR="0019060F">
        <w:t>.</w:t>
      </w:r>
      <w:r>
        <w:t xml:space="preserve"> The candidate table extension proposal can be found in appendix to this paper (section 5.3).</w:t>
      </w:r>
    </w:p>
    <w:p w14:paraId="09BF5380" w14:textId="5A9D4F70" w:rsidR="0019060F" w:rsidRDefault="0019060F" w:rsidP="0019060F">
      <w:pPr>
        <w:pStyle w:val="Proposal"/>
        <w:tabs>
          <w:tab w:val="num" w:pos="1304"/>
        </w:tabs>
        <w:ind w:left="1304" w:hanging="1304"/>
      </w:pPr>
      <w:bookmarkStart w:id="149" w:name="_Toc506548500"/>
      <w:bookmarkStart w:id="150" w:name="_Toc506548526"/>
      <w:bookmarkStart w:id="151" w:name="_Toc506550532"/>
      <w:bookmarkStart w:id="152" w:name="_Toc506554936"/>
      <w:r>
        <w:t xml:space="preserve">URLLC MCS/TBS tables </w:t>
      </w:r>
      <w:r w:rsidR="002F010C">
        <w:t xml:space="preserve">extension </w:t>
      </w:r>
      <w:r>
        <w:t xml:space="preserve">should </w:t>
      </w:r>
      <w:r w:rsidR="002F010C">
        <w:t>be studied with</w:t>
      </w:r>
      <w:r>
        <w:t xml:space="preserve"> code rates down to 1/32.</w:t>
      </w:r>
      <w:bookmarkEnd w:id="149"/>
      <w:bookmarkEnd w:id="150"/>
      <w:bookmarkEnd w:id="151"/>
      <w:bookmarkEnd w:id="152"/>
    </w:p>
    <w:p w14:paraId="72CE7C77" w14:textId="77777777" w:rsidR="00380538" w:rsidRPr="00380538" w:rsidRDefault="00380538" w:rsidP="00380538"/>
    <w:p w14:paraId="7689C7E1" w14:textId="7700A5E1" w:rsidR="00F7138E" w:rsidRPr="00964669" w:rsidRDefault="00120517" w:rsidP="00F7138E">
      <w:pPr>
        <w:pStyle w:val="Heading2"/>
      </w:pPr>
      <w:r>
        <w:t>CQI for URLLC</w:t>
      </w:r>
    </w:p>
    <w:p w14:paraId="5103A939" w14:textId="7FCCF5F1" w:rsidR="00641CE6" w:rsidRDefault="00641CE6" w:rsidP="00641CE6">
      <w:pPr>
        <w:rPr>
          <w:rFonts w:cs="Arial"/>
        </w:rPr>
      </w:pPr>
      <w:r>
        <w:rPr>
          <w:rFonts w:cs="Arial"/>
        </w:rPr>
        <w:t>As many companies agreed in</w:t>
      </w:r>
      <w:r w:rsidR="00282D69">
        <w:rPr>
          <w:rFonts w:cs="Arial"/>
        </w:rPr>
        <w:t xml:space="preserve"> </w:t>
      </w:r>
      <w:r w:rsidR="00282D69">
        <w:rPr>
          <w:rFonts w:cs="Arial"/>
        </w:rPr>
        <w:fldChar w:fldCharType="begin"/>
      </w:r>
      <w:r w:rsidR="00282D69">
        <w:rPr>
          <w:rFonts w:cs="Arial"/>
        </w:rPr>
        <w:instrText xml:space="preserve"> REF _Ref506550383 \r \h </w:instrText>
      </w:r>
      <w:r w:rsidR="00282D69">
        <w:rPr>
          <w:rFonts w:cs="Arial"/>
        </w:rPr>
      </w:r>
      <w:r w:rsidR="00282D69">
        <w:rPr>
          <w:rFonts w:cs="Arial"/>
        </w:rPr>
        <w:fldChar w:fldCharType="separate"/>
      </w:r>
      <w:r w:rsidR="006633AF">
        <w:rPr>
          <w:rFonts w:cs="Arial"/>
        </w:rPr>
        <w:t>[2]</w:t>
      </w:r>
      <w:r w:rsidR="00282D69">
        <w:rPr>
          <w:rFonts w:cs="Arial"/>
        </w:rPr>
        <w:fldChar w:fldCharType="end"/>
      </w:r>
      <w:r>
        <w:rPr>
          <w:rFonts w:cs="Arial"/>
        </w:rPr>
        <w:t xml:space="preserve">, the progress from NR can be reused in LTE. First, one must define reliability targets. In principle, it could be beneficial to use two reliability targets for URLLC data. As we show in our companion paper on latency </w:t>
      </w:r>
      <w:r>
        <w:rPr>
          <w:rFonts w:cs="Arial"/>
          <w:highlight w:val="yellow"/>
        </w:rPr>
        <w:fldChar w:fldCharType="begin"/>
      </w:r>
      <w:r>
        <w:rPr>
          <w:rFonts w:cs="Arial"/>
        </w:rPr>
        <w:instrText xml:space="preserve"> REF _Ref506304312 \r \h </w:instrText>
      </w:r>
      <w:r>
        <w:rPr>
          <w:rFonts w:cs="Arial"/>
          <w:highlight w:val="yellow"/>
        </w:rPr>
      </w:r>
      <w:r>
        <w:rPr>
          <w:rFonts w:cs="Arial"/>
          <w:highlight w:val="yellow"/>
        </w:rPr>
        <w:fldChar w:fldCharType="separate"/>
      </w:r>
      <w:r w:rsidR="006633AF">
        <w:rPr>
          <w:rFonts w:cs="Arial"/>
        </w:rPr>
        <w:t>[3]</w:t>
      </w:r>
      <w:r>
        <w:rPr>
          <w:rFonts w:cs="Arial"/>
          <w:highlight w:val="yellow"/>
        </w:rPr>
        <w:fldChar w:fldCharType="end"/>
      </w:r>
      <w:r>
        <w:rPr>
          <w:rFonts w:cs="Arial"/>
        </w:rPr>
        <w:t>, 1 ms latency can be reached only with subslot TTI and mostly with one transmission. In the rest of cases 5ms latency requirement is fulfilled with few retransmissions/repetitions.</w:t>
      </w:r>
    </w:p>
    <w:p w14:paraId="147FBFF5" w14:textId="77777777" w:rsidR="00641CE6" w:rsidRDefault="00641CE6" w:rsidP="00641CE6">
      <w:pPr>
        <w:numPr>
          <w:ilvl w:val="0"/>
          <w:numId w:val="45"/>
        </w:numPr>
      </w:pPr>
      <w:r>
        <w:t>Extreme target for 1 ms latency requirement at target BLER 10</w:t>
      </w:r>
      <w:r w:rsidRPr="004C424C">
        <w:rPr>
          <w:vertAlign w:val="superscript"/>
        </w:rPr>
        <w:t>-5</w:t>
      </w:r>
      <w:r>
        <w:t>;</w:t>
      </w:r>
    </w:p>
    <w:p w14:paraId="03F3E217" w14:textId="77777777" w:rsidR="00641CE6" w:rsidRDefault="00641CE6" w:rsidP="00641CE6">
      <w:pPr>
        <w:numPr>
          <w:ilvl w:val="0"/>
          <w:numId w:val="45"/>
        </w:numPr>
      </w:pPr>
      <w:r>
        <w:t>Relaxed target for 5 ms latency requirement at target BLER 10</w:t>
      </w:r>
      <w:r w:rsidRPr="004C424C">
        <w:rPr>
          <w:vertAlign w:val="superscript"/>
        </w:rPr>
        <w:t>-3</w:t>
      </w:r>
      <w:r>
        <w:t>;</w:t>
      </w:r>
    </w:p>
    <w:p w14:paraId="3E3535CB" w14:textId="77777777" w:rsidR="00641CE6" w:rsidRPr="00B840D9" w:rsidRDefault="00641CE6" w:rsidP="00641CE6">
      <w:pPr>
        <w:pStyle w:val="Proposal"/>
        <w:tabs>
          <w:tab w:val="num" w:pos="1304"/>
        </w:tabs>
        <w:ind w:left="1304" w:hanging="1304"/>
      </w:pPr>
      <w:bookmarkStart w:id="153" w:name="_Toc506548501"/>
      <w:bookmarkStart w:id="154" w:name="_Toc506548527"/>
      <w:bookmarkStart w:id="155" w:name="_Toc506550533"/>
      <w:bookmarkStart w:id="156" w:name="_Toc506554937"/>
      <w:r w:rsidRPr="00B840D9">
        <w:t>Two target BLER supported for URLLC are 10</w:t>
      </w:r>
      <w:r w:rsidRPr="004C424C">
        <w:rPr>
          <w:vertAlign w:val="superscript"/>
        </w:rPr>
        <w:t>-3</w:t>
      </w:r>
      <w:r w:rsidRPr="00B840D9">
        <w:t xml:space="preserve"> and 10</w:t>
      </w:r>
      <w:r w:rsidRPr="004C424C">
        <w:rPr>
          <w:vertAlign w:val="superscript"/>
        </w:rPr>
        <w:t>-5</w:t>
      </w:r>
      <w:r w:rsidRPr="00B840D9">
        <w:t>.</w:t>
      </w:r>
      <w:bookmarkEnd w:id="153"/>
      <w:bookmarkEnd w:id="154"/>
      <w:bookmarkEnd w:id="155"/>
      <w:bookmarkEnd w:id="156"/>
    </w:p>
    <w:p w14:paraId="1A5D7162" w14:textId="77777777" w:rsidR="00641CE6" w:rsidRDefault="00641CE6" w:rsidP="00641CE6">
      <w:pPr>
        <w:rPr>
          <w:lang w:val="en-US"/>
        </w:rPr>
      </w:pPr>
      <w:r>
        <w:rPr>
          <w:lang w:val="en-US"/>
        </w:rPr>
        <w:t>Since lower CQI report target shifts required SNR to higher values as well as to cover lower MCSs proposed in previous section, we think it is fair to introduce one new CQI entry for each target. At the same time current LTE table should be reused as much as possible, omitting CQI values corresponded to highest spectrum efficiency.</w:t>
      </w:r>
    </w:p>
    <w:p w14:paraId="0DD37EC4" w14:textId="2262906D" w:rsidR="00641CE6" w:rsidRPr="00B840D9" w:rsidRDefault="00641CE6" w:rsidP="00641CE6">
      <w:pPr>
        <w:pStyle w:val="Proposal"/>
        <w:tabs>
          <w:tab w:val="num" w:pos="1304"/>
        </w:tabs>
        <w:ind w:left="1304" w:hanging="1304"/>
      </w:pPr>
      <w:bookmarkStart w:id="157" w:name="_Toc506548502"/>
      <w:bookmarkStart w:id="158" w:name="_Toc506548528"/>
      <w:bookmarkStart w:id="159" w:name="_Toc506550534"/>
      <w:bookmarkStart w:id="160" w:name="_Toc506554938"/>
      <w:r w:rsidRPr="00B840D9">
        <w:t xml:space="preserve">Use </w:t>
      </w:r>
      <w:r w:rsidR="00704F27">
        <w:fldChar w:fldCharType="begin"/>
      </w:r>
      <w:r w:rsidR="00704F27">
        <w:instrText xml:space="preserve"> REF _Ref506547688 \h </w:instrText>
      </w:r>
      <w:r w:rsidR="00704F27">
        <w:fldChar w:fldCharType="separate"/>
      </w:r>
      <w:r w:rsidR="006633AF" w:rsidRPr="007D7EB2">
        <w:t xml:space="preserve">Table </w:t>
      </w:r>
      <w:r w:rsidR="006633AF">
        <w:rPr>
          <w:noProof/>
        </w:rPr>
        <w:t>3</w:t>
      </w:r>
      <w:r w:rsidR="00704F27">
        <w:fldChar w:fldCharType="end"/>
      </w:r>
      <w:r w:rsidRPr="00B840D9">
        <w:t xml:space="preserve"> as the CQI table for URLLC, with one set of CQI index for BLER=10</w:t>
      </w:r>
      <w:r w:rsidRPr="004C424C">
        <w:rPr>
          <w:vertAlign w:val="superscript"/>
        </w:rPr>
        <w:t>-3</w:t>
      </w:r>
      <w:r w:rsidRPr="00B840D9">
        <w:t xml:space="preserve"> and another set for BLER=10</w:t>
      </w:r>
      <w:r w:rsidRPr="004C424C">
        <w:rPr>
          <w:vertAlign w:val="superscript"/>
        </w:rPr>
        <w:t>-5</w:t>
      </w:r>
      <w:r w:rsidRPr="00B840D9">
        <w:t>.</w:t>
      </w:r>
      <w:bookmarkEnd w:id="157"/>
      <w:bookmarkEnd w:id="158"/>
      <w:bookmarkEnd w:id="159"/>
      <w:bookmarkEnd w:id="160"/>
    </w:p>
    <w:p w14:paraId="05B2E798" w14:textId="77777777" w:rsidR="00641CE6" w:rsidRPr="004C424C" w:rsidRDefault="00641CE6" w:rsidP="00641CE6"/>
    <w:p w14:paraId="3B6B6326" w14:textId="6A06F4C9" w:rsidR="00641CE6" w:rsidRPr="007D7EB2" w:rsidRDefault="007D7EB2" w:rsidP="006633AF">
      <w:pPr>
        <w:pStyle w:val="Caption"/>
        <w:rPr>
          <w:rStyle w:val="Strong"/>
        </w:rPr>
      </w:pPr>
      <w:bookmarkStart w:id="161" w:name="_Ref506547688"/>
      <w:r w:rsidRPr="007D7EB2">
        <w:t xml:space="preserve">Table </w:t>
      </w:r>
      <w:r w:rsidRPr="006633AF">
        <w:fldChar w:fldCharType="begin"/>
      </w:r>
      <w:r w:rsidRPr="007D7EB2">
        <w:instrText xml:space="preserve"> SEQ Table \* ARABIC </w:instrText>
      </w:r>
      <w:r w:rsidRPr="006633AF">
        <w:fldChar w:fldCharType="separate"/>
      </w:r>
      <w:r w:rsidR="006633AF">
        <w:rPr>
          <w:noProof/>
        </w:rPr>
        <w:t>3</w:t>
      </w:r>
      <w:r w:rsidRPr="006633AF">
        <w:fldChar w:fldCharType="end"/>
      </w:r>
      <w:bookmarkEnd w:id="161"/>
      <w:r w:rsidRPr="006633AF">
        <w:t xml:space="preserve"> </w:t>
      </w:r>
      <w:r w:rsidR="00641CE6" w:rsidRPr="007D7EB2">
        <w:rPr>
          <w:rStyle w:val="Strong"/>
          <w:b/>
          <w:bCs/>
        </w:rPr>
        <w:t>– Proposed 4-bit CQI Table for URLLC</w:t>
      </w:r>
    </w:p>
    <w:tbl>
      <w:tblPr>
        <w:tblW w:w="0" w:type="auto"/>
        <w:jc w:val="center"/>
        <w:tblCellMar>
          <w:left w:w="0" w:type="dxa"/>
          <w:right w:w="0" w:type="dxa"/>
        </w:tblCellMar>
        <w:tblLook w:val="04A0" w:firstRow="1" w:lastRow="0" w:firstColumn="1" w:lastColumn="0" w:noHBand="0" w:noVBand="1"/>
      </w:tblPr>
      <w:tblGrid>
        <w:gridCol w:w="1023"/>
        <w:gridCol w:w="1155"/>
        <w:gridCol w:w="1228"/>
        <w:gridCol w:w="1761"/>
        <w:gridCol w:w="1116"/>
      </w:tblGrid>
      <w:tr w:rsidR="00641CE6" w:rsidRPr="00D51FD4" w14:paraId="6D35E528" w14:textId="77777777" w:rsidTr="0035191F">
        <w:trPr>
          <w:jc w:val="center"/>
        </w:trPr>
        <w:tc>
          <w:tcPr>
            <w:tcW w:w="1023" w:type="dxa"/>
            <w:tcBorders>
              <w:top w:val="single" w:sz="8" w:space="0" w:color="auto"/>
              <w:left w:val="single" w:sz="8" w:space="0" w:color="auto"/>
              <w:bottom w:val="double" w:sz="4" w:space="0" w:color="auto"/>
              <w:right w:val="single" w:sz="8" w:space="0" w:color="auto"/>
            </w:tcBorders>
            <w:shd w:val="clear" w:color="auto" w:fill="E0E0E0"/>
          </w:tcPr>
          <w:p w14:paraId="21C773BC" w14:textId="77777777" w:rsidR="00641CE6" w:rsidRPr="00D51FD4" w:rsidRDefault="00641CE6" w:rsidP="0035191F">
            <w:pPr>
              <w:keepNext/>
              <w:jc w:val="center"/>
              <w:rPr>
                <w:rFonts w:cs="Arial"/>
                <w:b/>
                <w:bCs/>
                <w:sz w:val="18"/>
                <w:szCs w:val="18"/>
                <w:lang w:eastAsia="en-GB"/>
              </w:rPr>
            </w:pPr>
            <w:r w:rsidRPr="00D51FD4">
              <w:rPr>
                <w:rFonts w:cs="Arial"/>
                <w:b/>
                <w:bCs/>
                <w:sz w:val="18"/>
                <w:szCs w:val="18"/>
                <w:lang w:eastAsia="en-GB"/>
              </w:rPr>
              <w:lastRenderedPageBreak/>
              <w:t>CQI index for BLER 10^-3</w:t>
            </w:r>
          </w:p>
        </w:tc>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7BAFBF59" w14:textId="77777777" w:rsidR="00641CE6" w:rsidRPr="00D51FD4" w:rsidRDefault="00641CE6" w:rsidP="0035191F">
            <w:pPr>
              <w:keepNext/>
              <w:jc w:val="center"/>
              <w:rPr>
                <w:rFonts w:cs="Arial"/>
                <w:b/>
                <w:bCs/>
                <w:sz w:val="18"/>
                <w:szCs w:val="18"/>
                <w:lang w:eastAsia="en-GB"/>
              </w:rPr>
            </w:pPr>
            <w:r w:rsidRPr="00D51FD4">
              <w:rPr>
                <w:rFonts w:cs="Arial"/>
                <w:b/>
                <w:bCs/>
                <w:sz w:val="18"/>
                <w:szCs w:val="18"/>
                <w:lang w:eastAsia="en-GB"/>
              </w:rPr>
              <w:t>CQI index for BLER 10^-5</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204CA12F" w14:textId="77777777" w:rsidR="00641CE6" w:rsidRPr="00D51FD4" w:rsidRDefault="00641CE6" w:rsidP="0035191F">
            <w:pPr>
              <w:keepNext/>
              <w:jc w:val="center"/>
              <w:rPr>
                <w:rFonts w:cs="Arial"/>
                <w:b/>
                <w:bCs/>
                <w:sz w:val="18"/>
                <w:szCs w:val="18"/>
                <w:lang w:eastAsia="en-GB"/>
              </w:rPr>
            </w:pPr>
            <w:r w:rsidRPr="00D51FD4">
              <w:rPr>
                <w:rFonts w:cs="Arial"/>
                <w:b/>
                <w:bCs/>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36D0589F" w14:textId="77777777" w:rsidR="00641CE6" w:rsidRPr="00D51FD4" w:rsidRDefault="00641CE6" w:rsidP="0035191F">
            <w:pPr>
              <w:keepNext/>
              <w:jc w:val="center"/>
              <w:rPr>
                <w:rFonts w:cs="Arial"/>
                <w:b/>
                <w:bCs/>
                <w:sz w:val="18"/>
                <w:szCs w:val="18"/>
                <w:lang w:eastAsia="en-GB"/>
              </w:rPr>
            </w:pPr>
            <w:r w:rsidRPr="00D51FD4">
              <w:rPr>
                <w:rFonts w:cs="Arial"/>
                <w:b/>
                <w:bCs/>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71E4AFB7" w14:textId="77777777" w:rsidR="00641CE6" w:rsidRPr="00D51FD4" w:rsidRDefault="00641CE6" w:rsidP="0035191F">
            <w:pPr>
              <w:keepNext/>
              <w:jc w:val="center"/>
              <w:rPr>
                <w:rFonts w:cs="Arial"/>
                <w:b/>
                <w:bCs/>
                <w:sz w:val="18"/>
                <w:szCs w:val="18"/>
                <w:lang w:eastAsia="en-GB"/>
              </w:rPr>
            </w:pPr>
            <w:r w:rsidRPr="00D51FD4">
              <w:rPr>
                <w:rFonts w:cs="Arial"/>
                <w:b/>
                <w:bCs/>
                <w:sz w:val="18"/>
                <w:szCs w:val="18"/>
                <w:lang w:eastAsia="en-GB"/>
              </w:rPr>
              <w:t>efficiency</w:t>
            </w:r>
          </w:p>
        </w:tc>
      </w:tr>
      <w:tr w:rsidR="00641CE6" w:rsidRPr="00D51FD4" w14:paraId="7FD25F09" w14:textId="77777777" w:rsidTr="0035191F">
        <w:trPr>
          <w:jc w:val="center"/>
        </w:trPr>
        <w:tc>
          <w:tcPr>
            <w:tcW w:w="1023" w:type="dxa"/>
            <w:tcBorders>
              <w:top w:val="nil"/>
              <w:left w:val="single" w:sz="8" w:space="0" w:color="auto"/>
              <w:bottom w:val="single" w:sz="8" w:space="0" w:color="auto"/>
              <w:right w:val="single" w:sz="8" w:space="0" w:color="auto"/>
            </w:tcBorders>
          </w:tcPr>
          <w:p w14:paraId="47A51C1A"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0</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3F2EE"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7FB53FF"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out of range</w:t>
            </w:r>
          </w:p>
        </w:tc>
      </w:tr>
      <w:tr w:rsidR="00641CE6" w:rsidRPr="00D51FD4" w14:paraId="28A2FEFD" w14:textId="77777777" w:rsidTr="0035191F">
        <w:trPr>
          <w:jc w:val="center"/>
        </w:trPr>
        <w:tc>
          <w:tcPr>
            <w:tcW w:w="1023" w:type="dxa"/>
            <w:tcBorders>
              <w:top w:val="nil"/>
              <w:left w:val="single" w:sz="8" w:space="0" w:color="auto"/>
              <w:bottom w:val="single" w:sz="8" w:space="0" w:color="auto"/>
              <w:right w:val="single" w:sz="8" w:space="0" w:color="auto"/>
            </w:tcBorders>
          </w:tcPr>
          <w:p w14:paraId="4494D0C8" w14:textId="77777777" w:rsidR="00641CE6" w:rsidRPr="00897BFD" w:rsidRDefault="00641CE6" w:rsidP="0035191F">
            <w:pPr>
              <w:keepNext/>
              <w:jc w:val="center"/>
              <w:rPr>
                <w:rFonts w:cs="Arial"/>
                <w:b/>
                <w:sz w:val="18"/>
                <w:szCs w:val="18"/>
                <w:lang w:eastAsia="en-GB"/>
              </w:rPr>
            </w:pPr>
            <w:r w:rsidRPr="00897BFD">
              <w:rPr>
                <w:rFonts w:cs="Arial"/>
                <w:b/>
                <w:color w:val="FF0000"/>
                <w:sz w:val="18"/>
                <w:szCs w:val="18"/>
                <w:lang w:eastAsia="en-GB"/>
              </w:rPr>
              <w:t>N/A</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1A73E2" w14:textId="77777777" w:rsidR="00641CE6" w:rsidRPr="00A93023" w:rsidRDefault="00641CE6" w:rsidP="0035191F">
            <w:pPr>
              <w:keepNext/>
              <w:jc w:val="center"/>
              <w:rPr>
                <w:rFonts w:cs="Arial"/>
                <w:sz w:val="18"/>
                <w:szCs w:val="18"/>
                <w:lang w:eastAsia="en-GB"/>
              </w:rPr>
            </w:pPr>
            <w:r w:rsidRPr="00A93023">
              <w:rPr>
                <w:rFonts w:cs="Arial"/>
                <w:sz w:val="18"/>
                <w:szCs w:val="18"/>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DC55CE" w14:textId="77777777" w:rsidR="00641CE6" w:rsidRPr="006633AF" w:rsidRDefault="00641CE6" w:rsidP="0035191F">
            <w:pPr>
              <w:keepNext/>
              <w:jc w:val="center"/>
              <w:rPr>
                <w:rFonts w:cs="Arial"/>
                <w:sz w:val="18"/>
                <w:szCs w:val="18"/>
                <w:lang w:eastAsia="en-GB"/>
              </w:rPr>
            </w:pPr>
            <w:r w:rsidRPr="006633AF">
              <w:rPr>
                <w:rFonts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D49C39" w14:textId="77777777" w:rsidR="00641CE6" w:rsidRPr="006633AF" w:rsidRDefault="00641CE6" w:rsidP="0035191F">
            <w:pPr>
              <w:keepNext/>
              <w:jc w:val="center"/>
              <w:rPr>
                <w:rFonts w:cs="Arial"/>
                <w:sz w:val="18"/>
                <w:szCs w:val="18"/>
                <w:lang w:eastAsia="en-GB"/>
              </w:rPr>
            </w:pPr>
            <w:r w:rsidRPr="006633AF">
              <w:rPr>
                <w:rFonts w:cs="Arial"/>
                <w:sz w:val="18"/>
                <w:szCs w:val="18"/>
                <w:lang w:eastAsia="en-GB"/>
              </w:rPr>
              <w:t>32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F7A0F20" w14:textId="77777777" w:rsidR="00641CE6" w:rsidRPr="006633AF" w:rsidRDefault="00641CE6" w:rsidP="0035191F">
            <w:pPr>
              <w:keepNext/>
              <w:jc w:val="center"/>
              <w:rPr>
                <w:rFonts w:cs="Arial"/>
                <w:sz w:val="18"/>
                <w:szCs w:val="18"/>
                <w:lang w:eastAsia="en-GB"/>
              </w:rPr>
            </w:pPr>
            <w:r w:rsidRPr="006633AF">
              <w:rPr>
                <w:rFonts w:cs="Arial"/>
                <w:sz w:val="18"/>
                <w:szCs w:val="18"/>
                <w:lang w:eastAsia="en-GB"/>
              </w:rPr>
              <w:t>0.0625</w:t>
            </w:r>
          </w:p>
        </w:tc>
      </w:tr>
      <w:tr w:rsidR="00641CE6" w:rsidRPr="00D51FD4" w14:paraId="39E4E75A" w14:textId="77777777" w:rsidTr="0035191F">
        <w:trPr>
          <w:jc w:val="center"/>
        </w:trPr>
        <w:tc>
          <w:tcPr>
            <w:tcW w:w="1023" w:type="dxa"/>
            <w:tcBorders>
              <w:top w:val="nil"/>
              <w:left w:val="single" w:sz="8" w:space="0" w:color="auto"/>
              <w:bottom w:val="single" w:sz="8" w:space="0" w:color="auto"/>
              <w:right w:val="single" w:sz="8" w:space="0" w:color="auto"/>
            </w:tcBorders>
          </w:tcPr>
          <w:p w14:paraId="101D0AE0" w14:textId="77777777" w:rsidR="00641CE6" w:rsidRPr="00A93023" w:rsidRDefault="00641CE6" w:rsidP="0035191F">
            <w:pPr>
              <w:keepNext/>
              <w:jc w:val="center"/>
              <w:rPr>
                <w:rFonts w:cs="Arial"/>
                <w:sz w:val="18"/>
                <w:szCs w:val="18"/>
                <w:lang w:eastAsia="en-GB"/>
              </w:rPr>
            </w:pPr>
            <w:r w:rsidRPr="00A93023">
              <w:rPr>
                <w:rFonts w:cs="Arial"/>
                <w:sz w:val="18"/>
                <w:szCs w:val="18"/>
                <w:lang w:eastAsia="en-GB"/>
              </w:rPr>
              <w:t>1</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36FA7B" w14:textId="77777777" w:rsidR="00641CE6" w:rsidRPr="00A93023" w:rsidRDefault="00641CE6" w:rsidP="0035191F">
            <w:pPr>
              <w:keepNext/>
              <w:jc w:val="center"/>
              <w:rPr>
                <w:rFonts w:cs="Arial"/>
                <w:sz w:val="18"/>
                <w:szCs w:val="18"/>
                <w:lang w:eastAsia="en-GB"/>
              </w:rPr>
            </w:pPr>
            <w:r w:rsidRPr="00A93023">
              <w:rPr>
                <w:rFonts w:cs="Arial"/>
                <w:sz w:val="18"/>
                <w:szCs w:val="18"/>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93428FB" w14:textId="77777777" w:rsidR="00641CE6" w:rsidRPr="006633AF" w:rsidRDefault="00641CE6" w:rsidP="0035191F">
            <w:pPr>
              <w:keepNext/>
              <w:jc w:val="center"/>
              <w:rPr>
                <w:rFonts w:cs="Arial"/>
                <w:sz w:val="18"/>
                <w:szCs w:val="18"/>
                <w:lang w:eastAsia="en-GB"/>
              </w:rPr>
            </w:pPr>
            <w:r w:rsidRPr="006633AF">
              <w:rPr>
                <w:rFonts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1151F65" w14:textId="77777777" w:rsidR="00641CE6" w:rsidRPr="006633AF" w:rsidRDefault="00641CE6" w:rsidP="0035191F">
            <w:pPr>
              <w:keepNext/>
              <w:jc w:val="center"/>
              <w:rPr>
                <w:rFonts w:cs="Arial"/>
                <w:sz w:val="18"/>
                <w:szCs w:val="18"/>
                <w:lang w:eastAsia="en-GB"/>
              </w:rPr>
            </w:pPr>
            <w:r w:rsidRPr="006633AF">
              <w:rPr>
                <w:rFonts w:cs="Arial"/>
                <w:sz w:val="18"/>
                <w:szCs w:val="18"/>
                <w:lang w:eastAsia="en-GB"/>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6222FB" w14:textId="77777777" w:rsidR="00641CE6" w:rsidRPr="006633AF" w:rsidRDefault="00641CE6" w:rsidP="0035191F">
            <w:pPr>
              <w:keepNext/>
              <w:jc w:val="center"/>
              <w:rPr>
                <w:rFonts w:cs="Arial"/>
                <w:sz w:val="18"/>
                <w:szCs w:val="18"/>
                <w:lang w:eastAsia="en-GB"/>
              </w:rPr>
            </w:pPr>
            <w:r w:rsidRPr="006633AF">
              <w:rPr>
                <w:rFonts w:cs="Arial"/>
                <w:sz w:val="18"/>
                <w:szCs w:val="18"/>
                <w:lang w:eastAsia="en-GB"/>
              </w:rPr>
              <w:t>0.0977</w:t>
            </w:r>
          </w:p>
        </w:tc>
      </w:tr>
      <w:tr w:rsidR="00641CE6" w:rsidRPr="00D51FD4" w14:paraId="2BAC42C5" w14:textId="77777777" w:rsidTr="0035191F">
        <w:trPr>
          <w:jc w:val="center"/>
        </w:trPr>
        <w:tc>
          <w:tcPr>
            <w:tcW w:w="1023" w:type="dxa"/>
            <w:tcBorders>
              <w:top w:val="nil"/>
              <w:left w:val="single" w:sz="8" w:space="0" w:color="auto"/>
              <w:bottom w:val="single" w:sz="8" w:space="0" w:color="auto"/>
              <w:right w:val="single" w:sz="8" w:space="0" w:color="auto"/>
            </w:tcBorders>
          </w:tcPr>
          <w:p w14:paraId="1D8C3E64" w14:textId="77777777" w:rsidR="00641CE6" w:rsidRPr="00D51FD4" w:rsidRDefault="00641CE6" w:rsidP="0035191F">
            <w:pPr>
              <w:keepNext/>
              <w:jc w:val="center"/>
              <w:rPr>
                <w:rFonts w:cs="Arial"/>
                <w:sz w:val="18"/>
                <w:szCs w:val="18"/>
                <w:lang w:eastAsia="en-GB"/>
              </w:rPr>
            </w:pPr>
            <w:r w:rsidRPr="00434B72">
              <w:rPr>
                <w:rFonts w:cs="Arial"/>
                <w:sz w:val="18"/>
                <w:szCs w:val="18"/>
                <w:lang w:eastAsia="en-GB"/>
              </w:rPr>
              <w:t>2</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423BE0"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0FFFC709"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28362C2"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570990C"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0.1523</w:t>
            </w:r>
          </w:p>
        </w:tc>
      </w:tr>
      <w:tr w:rsidR="00641CE6" w:rsidRPr="00D51FD4" w14:paraId="42B379B8" w14:textId="77777777" w:rsidTr="0035191F">
        <w:trPr>
          <w:jc w:val="center"/>
        </w:trPr>
        <w:tc>
          <w:tcPr>
            <w:tcW w:w="1023" w:type="dxa"/>
            <w:tcBorders>
              <w:top w:val="nil"/>
              <w:left w:val="single" w:sz="8" w:space="0" w:color="auto"/>
              <w:bottom w:val="single" w:sz="8" w:space="0" w:color="auto"/>
              <w:right w:val="single" w:sz="8" w:space="0" w:color="auto"/>
            </w:tcBorders>
          </w:tcPr>
          <w:p w14:paraId="0A8A3824"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3</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875DF"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AEEE014"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91720AD"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74D7CA5"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0.2344</w:t>
            </w:r>
          </w:p>
        </w:tc>
      </w:tr>
      <w:tr w:rsidR="00641CE6" w:rsidRPr="00D51FD4" w14:paraId="4A372484" w14:textId="77777777" w:rsidTr="0035191F">
        <w:trPr>
          <w:jc w:val="center"/>
        </w:trPr>
        <w:tc>
          <w:tcPr>
            <w:tcW w:w="1023" w:type="dxa"/>
            <w:tcBorders>
              <w:top w:val="nil"/>
              <w:left w:val="single" w:sz="8" w:space="0" w:color="auto"/>
              <w:bottom w:val="single" w:sz="8" w:space="0" w:color="auto"/>
              <w:right w:val="single" w:sz="8" w:space="0" w:color="auto"/>
            </w:tcBorders>
          </w:tcPr>
          <w:p w14:paraId="7A514F06"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4</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518873"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EEC7393"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01AB966"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C476695"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0.3770</w:t>
            </w:r>
          </w:p>
        </w:tc>
      </w:tr>
      <w:tr w:rsidR="00641CE6" w:rsidRPr="00D51FD4" w14:paraId="177032DD" w14:textId="77777777" w:rsidTr="0035191F">
        <w:trPr>
          <w:jc w:val="center"/>
        </w:trPr>
        <w:tc>
          <w:tcPr>
            <w:tcW w:w="1023" w:type="dxa"/>
            <w:tcBorders>
              <w:top w:val="nil"/>
              <w:left w:val="single" w:sz="8" w:space="0" w:color="auto"/>
              <w:bottom w:val="single" w:sz="8" w:space="0" w:color="auto"/>
              <w:right w:val="single" w:sz="8" w:space="0" w:color="auto"/>
            </w:tcBorders>
          </w:tcPr>
          <w:p w14:paraId="4080B33F"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5</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6942D1"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53517FA"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0E5B9AD"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810CC08"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0.6016</w:t>
            </w:r>
          </w:p>
        </w:tc>
      </w:tr>
      <w:tr w:rsidR="00641CE6" w:rsidRPr="00D51FD4" w14:paraId="5E0E87C0" w14:textId="77777777" w:rsidTr="0035191F">
        <w:trPr>
          <w:jc w:val="center"/>
        </w:trPr>
        <w:tc>
          <w:tcPr>
            <w:tcW w:w="1023" w:type="dxa"/>
            <w:tcBorders>
              <w:top w:val="nil"/>
              <w:left w:val="single" w:sz="8" w:space="0" w:color="auto"/>
              <w:bottom w:val="single" w:sz="8" w:space="0" w:color="auto"/>
              <w:right w:val="single" w:sz="8" w:space="0" w:color="auto"/>
            </w:tcBorders>
          </w:tcPr>
          <w:p w14:paraId="465C0799"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6</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9C6514"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31DE8AB5"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17BFE72"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CDD3A33"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0.8770</w:t>
            </w:r>
          </w:p>
        </w:tc>
      </w:tr>
      <w:tr w:rsidR="00641CE6" w:rsidRPr="00D51FD4" w14:paraId="43F119D4" w14:textId="77777777" w:rsidTr="0035191F">
        <w:trPr>
          <w:jc w:val="center"/>
        </w:trPr>
        <w:tc>
          <w:tcPr>
            <w:tcW w:w="1023" w:type="dxa"/>
            <w:tcBorders>
              <w:top w:val="nil"/>
              <w:left w:val="single" w:sz="8" w:space="0" w:color="auto"/>
              <w:bottom w:val="double" w:sz="4" w:space="0" w:color="auto"/>
              <w:right w:val="single" w:sz="8" w:space="0" w:color="auto"/>
            </w:tcBorders>
          </w:tcPr>
          <w:p w14:paraId="6E7AA6B1"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7</w:t>
            </w:r>
          </w:p>
        </w:tc>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7259BB40"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8</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77717644"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56D2FDD2"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77604983"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1.1758</w:t>
            </w:r>
          </w:p>
        </w:tc>
      </w:tr>
      <w:tr w:rsidR="00641CE6" w:rsidRPr="00D51FD4" w14:paraId="0D226D3D" w14:textId="77777777" w:rsidTr="0035191F">
        <w:trPr>
          <w:jc w:val="center"/>
        </w:trPr>
        <w:tc>
          <w:tcPr>
            <w:tcW w:w="1023" w:type="dxa"/>
            <w:tcBorders>
              <w:top w:val="nil"/>
              <w:left w:val="single" w:sz="8" w:space="0" w:color="auto"/>
              <w:bottom w:val="single" w:sz="8" w:space="0" w:color="auto"/>
              <w:right w:val="single" w:sz="8" w:space="0" w:color="auto"/>
            </w:tcBorders>
          </w:tcPr>
          <w:p w14:paraId="1378C1F2"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8</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B511EB"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2F7D3645"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197BCFF"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53A6ADC"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1.4766</w:t>
            </w:r>
          </w:p>
        </w:tc>
      </w:tr>
      <w:tr w:rsidR="00641CE6" w:rsidRPr="00D51FD4" w14:paraId="3B662B02" w14:textId="77777777" w:rsidTr="0035191F">
        <w:trPr>
          <w:jc w:val="center"/>
        </w:trPr>
        <w:tc>
          <w:tcPr>
            <w:tcW w:w="1023" w:type="dxa"/>
            <w:tcBorders>
              <w:top w:val="nil"/>
              <w:left w:val="single" w:sz="8" w:space="0" w:color="auto"/>
              <w:bottom w:val="single" w:sz="8" w:space="0" w:color="auto"/>
              <w:right w:val="single" w:sz="8" w:space="0" w:color="auto"/>
            </w:tcBorders>
          </w:tcPr>
          <w:p w14:paraId="7CC5858A"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9</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A0EACE"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85CBB6C"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88F0F3B"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347FA9D"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1.9141</w:t>
            </w:r>
          </w:p>
        </w:tc>
      </w:tr>
      <w:tr w:rsidR="00641CE6" w:rsidRPr="00D51FD4" w14:paraId="7506EFA4" w14:textId="77777777" w:rsidTr="0035191F">
        <w:trPr>
          <w:jc w:val="center"/>
        </w:trPr>
        <w:tc>
          <w:tcPr>
            <w:tcW w:w="1023" w:type="dxa"/>
            <w:tcBorders>
              <w:top w:val="nil"/>
              <w:left w:val="single" w:sz="8" w:space="0" w:color="auto"/>
              <w:bottom w:val="double" w:sz="4" w:space="0" w:color="auto"/>
              <w:right w:val="single" w:sz="8" w:space="0" w:color="auto"/>
            </w:tcBorders>
          </w:tcPr>
          <w:p w14:paraId="598CBAA0"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10</w:t>
            </w:r>
          </w:p>
        </w:tc>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06E0703C"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11</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14:paraId="6B3E54AF"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5143A1D4"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2AA41D5B"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2.4063</w:t>
            </w:r>
          </w:p>
        </w:tc>
      </w:tr>
      <w:tr w:rsidR="00641CE6" w:rsidRPr="00D51FD4" w14:paraId="625C4525" w14:textId="77777777" w:rsidTr="0035191F">
        <w:trPr>
          <w:jc w:val="center"/>
        </w:trPr>
        <w:tc>
          <w:tcPr>
            <w:tcW w:w="1023" w:type="dxa"/>
            <w:tcBorders>
              <w:top w:val="nil"/>
              <w:left w:val="single" w:sz="8" w:space="0" w:color="auto"/>
              <w:bottom w:val="single" w:sz="8" w:space="0" w:color="auto"/>
              <w:right w:val="single" w:sz="8" w:space="0" w:color="auto"/>
            </w:tcBorders>
          </w:tcPr>
          <w:p w14:paraId="262460A3"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11</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9C2302"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6CF7DCBD"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BDC36C4"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A2E0400"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 xml:space="preserve">2.7305 </w:t>
            </w:r>
          </w:p>
        </w:tc>
      </w:tr>
      <w:tr w:rsidR="00641CE6" w:rsidRPr="00D51FD4" w14:paraId="45614053" w14:textId="77777777" w:rsidTr="0035191F">
        <w:trPr>
          <w:jc w:val="center"/>
        </w:trPr>
        <w:tc>
          <w:tcPr>
            <w:tcW w:w="1023" w:type="dxa"/>
            <w:tcBorders>
              <w:top w:val="nil"/>
              <w:left w:val="single" w:sz="8" w:space="0" w:color="auto"/>
              <w:bottom w:val="single" w:sz="8" w:space="0" w:color="auto"/>
              <w:right w:val="single" w:sz="8" w:space="0" w:color="auto"/>
            </w:tcBorders>
          </w:tcPr>
          <w:p w14:paraId="08D591C8"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12</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466A5F"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1C6B6148"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E7FC56C"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6C597E6"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3.3223</w:t>
            </w:r>
          </w:p>
        </w:tc>
      </w:tr>
      <w:tr w:rsidR="00641CE6" w:rsidRPr="00D51FD4" w14:paraId="566B1732" w14:textId="77777777" w:rsidTr="0035191F">
        <w:trPr>
          <w:jc w:val="center"/>
        </w:trPr>
        <w:tc>
          <w:tcPr>
            <w:tcW w:w="1023" w:type="dxa"/>
            <w:tcBorders>
              <w:top w:val="nil"/>
              <w:left w:val="single" w:sz="8" w:space="0" w:color="auto"/>
              <w:bottom w:val="single" w:sz="8" w:space="0" w:color="auto"/>
              <w:right w:val="single" w:sz="8" w:space="0" w:color="auto"/>
            </w:tcBorders>
          </w:tcPr>
          <w:p w14:paraId="3EED8DF7"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13</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6C0017"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C4C5782"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7C5F84E"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0D3BFA0"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3.9023</w:t>
            </w:r>
          </w:p>
        </w:tc>
      </w:tr>
      <w:tr w:rsidR="00641CE6" w:rsidRPr="00D51FD4" w14:paraId="37098C56" w14:textId="77777777" w:rsidTr="0035191F">
        <w:trPr>
          <w:jc w:val="center"/>
        </w:trPr>
        <w:tc>
          <w:tcPr>
            <w:tcW w:w="1023" w:type="dxa"/>
            <w:tcBorders>
              <w:top w:val="nil"/>
              <w:left w:val="single" w:sz="8" w:space="0" w:color="auto"/>
              <w:bottom w:val="single" w:sz="4" w:space="0" w:color="auto"/>
              <w:right w:val="single" w:sz="8" w:space="0" w:color="auto"/>
            </w:tcBorders>
          </w:tcPr>
          <w:p w14:paraId="6565AA3C"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14</w:t>
            </w:r>
          </w:p>
        </w:tc>
        <w:tc>
          <w:tcPr>
            <w:tcW w:w="115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840B9A2"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15</w:t>
            </w:r>
          </w:p>
        </w:tc>
        <w:tc>
          <w:tcPr>
            <w:tcW w:w="1228" w:type="dxa"/>
            <w:tcBorders>
              <w:top w:val="nil"/>
              <w:left w:val="nil"/>
              <w:bottom w:val="single" w:sz="4" w:space="0" w:color="auto"/>
              <w:right w:val="single" w:sz="8" w:space="0" w:color="auto"/>
            </w:tcBorders>
            <w:tcMar>
              <w:top w:w="0" w:type="dxa"/>
              <w:left w:w="108" w:type="dxa"/>
              <w:bottom w:w="0" w:type="dxa"/>
              <w:right w:w="108" w:type="dxa"/>
            </w:tcMar>
            <w:hideMark/>
          </w:tcPr>
          <w:p w14:paraId="361E3CAA"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64QAM</w:t>
            </w:r>
          </w:p>
        </w:tc>
        <w:tc>
          <w:tcPr>
            <w:tcW w:w="1761" w:type="dxa"/>
            <w:tcBorders>
              <w:top w:val="nil"/>
              <w:left w:val="nil"/>
              <w:bottom w:val="single" w:sz="4" w:space="0" w:color="auto"/>
              <w:right w:val="single" w:sz="8" w:space="0" w:color="auto"/>
            </w:tcBorders>
            <w:tcMar>
              <w:top w:w="0" w:type="dxa"/>
              <w:left w:w="108" w:type="dxa"/>
              <w:bottom w:w="0" w:type="dxa"/>
              <w:right w:w="108" w:type="dxa"/>
            </w:tcMar>
            <w:hideMark/>
          </w:tcPr>
          <w:p w14:paraId="410A242B"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772</w:t>
            </w:r>
          </w:p>
        </w:tc>
        <w:tc>
          <w:tcPr>
            <w:tcW w:w="1116" w:type="dxa"/>
            <w:tcBorders>
              <w:top w:val="nil"/>
              <w:left w:val="nil"/>
              <w:bottom w:val="single" w:sz="4" w:space="0" w:color="auto"/>
              <w:right w:val="single" w:sz="8" w:space="0" w:color="auto"/>
            </w:tcBorders>
            <w:tcMar>
              <w:top w:w="0" w:type="dxa"/>
              <w:left w:w="108" w:type="dxa"/>
              <w:bottom w:w="0" w:type="dxa"/>
              <w:right w:w="108" w:type="dxa"/>
            </w:tcMar>
            <w:hideMark/>
          </w:tcPr>
          <w:p w14:paraId="3D1A5A5E"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4.5234</w:t>
            </w:r>
          </w:p>
        </w:tc>
      </w:tr>
      <w:tr w:rsidR="00641CE6" w:rsidRPr="00D51FD4" w14:paraId="1FABE735" w14:textId="77777777" w:rsidTr="0035191F">
        <w:trPr>
          <w:jc w:val="center"/>
        </w:trPr>
        <w:tc>
          <w:tcPr>
            <w:tcW w:w="1023" w:type="dxa"/>
            <w:tcBorders>
              <w:top w:val="single" w:sz="4" w:space="0" w:color="auto"/>
              <w:left w:val="single" w:sz="8" w:space="0" w:color="auto"/>
              <w:bottom w:val="single" w:sz="8" w:space="0" w:color="auto"/>
              <w:right w:val="single" w:sz="8" w:space="0" w:color="auto"/>
            </w:tcBorders>
          </w:tcPr>
          <w:p w14:paraId="04597DF6" w14:textId="77777777" w:rsidR="00641CE6" w:rsidRPr="00D51FD4" w:rsidRDefault="00641CE6" w:rsidP="0035191F">
            <w:pPr>
              <w:keepNext/>
              <w:jc w:val="center"/>
              <w:rPr>
                <w:rFonts w:cs="Arial"/>
                <w:sz w:val="18"/>
                <w:szCs w:val="18"/>
                <w:lang w:eastAsia="en-GB"/>
              </w:rPr>
            </w:pPr>
            <w:r>
              <w:rPr>
                <w:rFonts w:cs="Arial"/>
                <w:sz w:val="18"/>
                <w:szCs w:val="18"/>
                <w:lang w:eastAsia="en-GB"/>
              </w:rPr>
              <w:t>15</w:t>
            </w:r>
          </w:p>
        </w:tc>
        <w:tc>
          <w:tcPr>
            <w:tcW w:w="115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41FB1D" w14:textId="77777777" w:rsidR="00641CE6" w:rsidRPr="00897BFD" w:rsidRDefault="00641CE6" w:rsidP="0035191F">
            <w:pPr>
              <w:keepNext/>
              <w:jc w:val="center"/>
              <w:rPr>
                <w:rFonts w:cs="Arial"/>
                <w:b/>
                <w:sz w:val="18"/>
                <w:szCs w:val="18"/>
                <w:lang w:eastAsia="en-GB"/>
              </w:rPr>
            </w:pPr>
            <w:r w:rsidRPr="00897BFD">
              <w:rPr>
                <w:rFonts w:cs="Arial"/>
                <w:b/>
                <w:color w:val="FF0000"/>
                <w:sz w:val="18"/>
                <w:szCs w:val="18"/>
                <w:lang w:eastAsia="en-GB"/>
              </w:rPr>
              <w:t>N/A</w:t>
            </w:r>
          </w:p>
        </w:tc>
        <w:tc>
          <w:tcPr>
            <w:tcW w:w="122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64B82F2"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64QAM</w:t>
            </w:r>
          </w:p>
        </w:tc>
        <w:tc>
          <w:tcPr>
            <w:tcW w:w="17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9EB37AE"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873</w:t>
            </w:r>
          </w:p>
        </w:tc>
        <w:tc>
          <w:tcPr>
            <w:tcW w:w="111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C41022" w14:textId="77777777" w:rsidR="00641CE6" w:rsidRPr="00D51FD4" w:rsidRDefault="00641CE6" w:rsidP="0035191F">
            <w:pPr>
              <w:keepNext/>
              <w:jc w:val="center"/>
              <w:rPr>
                <w:rFonts w:cs="Arial"/>
                <w:sz w:val="18"/>
                <w:szCs w:val="18"/>
                <w:lang w:eastAsia="en-GB"/>
              </w:rPr>
            </w:pPr>
            <w:r w:rsidRPr="00D51FD4">
              <w:rPr>
                <w:rFonts w:cs="Arial"/>
                <w:sz w:val="18"/>
                <w:szCs w:val="18"/>
                <w:lang w:eastAsia="en-GB"/>
              </w:rPr>
              <w:t>5.1152</w:t>
            </w:r>
          </w:p>
        </w:tc>
      </w:tr>
    </w:tbl>
    <w:p w14:paraId="08D79472" w14:textId="124F1DD4" w:rsidR="00120517" w:rsidRDefault="00120517" w:rsidP="007B4300">
      <w:pPr>
        <w:rPr>
          <w:rFonts w:cs="Arial"/>
        </w:rPr>
      </w:pPr>
    </w:p>
    <w:p w14:paraId="2BDFB632" w14:textId="0DF8BB2C" w:rsidR="00871ED8" w:rsidRDefault="00871ED8" w:rsidP="004341F1">
      <w:pPr>
        <w:rPr>
          <w:rFonts w:cs="Arial"/>
        </w:rPr>
      </w:pPr>
    </w:p>
    <w:p w14:paraId="1A314E3E" w14:textId="38345DE3" w:rsidR="00C657F3" w:rsidRDefault="00C657F3" w:rsidP="00C657F3">
      <w:pPr>
        <w:pStyle w:val="Heading2"/>
      </w:pPr>
      <w:r>
        <w:t>Resource allocation for PDSCH with LTE URLLC</w:t>
      </w:r>
    </w:p>
    <w:p w14:paraId="70167FCE" w14:textId="2E150AA5" w:rsidR="0082220A" w:rsidRDefault="004C5696" w:rsidP="004C5696">
      <w:r>
        <w:t xml:space="preserve">Resource allocation features 3 types. the resource allocation in type 0 is a bitmap of the allocated bandwidth with a RBG granularity in 1ms and sRBG in sTTI. Type 2 is allowing a granularity down to 1RB in 1ms TTI and </w:t>
      </w:r>
      <w:r w:rsidR="0082220A">
        <w:t>the possibility distributed or localized allocation</w:t>
      </w:r>
      <w:r>
        <w:t xml:space="preserve">. </w:t>
      </w:r>
      <w:r w:rsidR="001563DE">
        <w:t xml:space="preserve"> </w:t>
      </w:r>
      <w:r>
        <w:t xml:space="preserve"> </w:t>
      </w:r>
    </w:p>
    <w:p w14:paraId="6978ECAF" w14:textId="04FBFAF2" w:rsidR="001D00AC" w:rsidRDefault="001D00AC" w:rsidP="004C5696">
      <w:r>
        <w:t xml:space="preserve">Note that for the sake of efficiency in the resource allocation, each of the 1ms, slot and subslot allocation schemes propose below allow RGB sizes that can be used together without leaving orphan REs. This is done by ensuring that all RGB sizes are multiples of each other. </w:t>
      </w:r>
    </w:p>
    <w:p w14:paraId="6B5B5C9F" w14:textId="65AB3586" w:rsidR="004C5696" w:rsidRPr="00F12F74" w:rsidRDefault="00B04ECE" w:rsidP="00BD1A01">
      <w:pPr>
        <w:pStyle w:val="Heading3"/>
      </w:pPr>
      <w:r>
        <w:t>1</w:t>
      </w:r>
      <w:r w:rsidR="001563DE">
        <w:t xml:space="preserve">ms subframe and slot </w:t>
      </w:r>
      <w:r>
        <w:t xml:space="preserve">URLLC </w:t>
      </w:r>
    </w:p>
    <w:p w14:paraId="64769B54" w14:textId="00A6848D" w:rsidR="00597A4B" w:rsidRDefault="004C5696" w:rsidP="004C5696">
      <w:r>
        <w:t xml:space="preserve">Type 0 resource allocation is the largest field in DL DCI with up to 25 bits for 1ms TTI. </w:t>
      </w:r>
      <w:r w:rsidR="00597A4B">
        <w:t xml:space="preserve"> </w:t>
      </w:r>
      <w:r w:rsidR="009E7D04">
        <w:t xml:space="preserve">Using the legacy RBG size for 1ms TTI, the smallest allocation is 2,3 or 4 RBG depending of the allocated bandwidth.  While this allocation size is practical for </w:t>
      </w:r>
      <w:r w:rsidR="00704F27">
        <w:t xml:space="preserve">UEs </w:t>
      </w:r>
      <w:r w:rsidR="009E7D04">
        <w:t xml:space="preserve">in good SNR condition, it will not be useful at low SNR. Therefore, the use of the granularity offered by the DCI bits must be balanced with the need of a compact DCI.  </w:t>
      </w:r>
    </w:p>
    <w:p w14:paraId="0D963ABC" w14:textId="4716C3FC" w:rsidR="00C953B7" w:rsidRDefault="00C953B7" w:rsidP="004C5696">
      <w:r>
        <w:t xml:space="preserve">For subframe PDSCH, a fine granularity of the resource allocation is </w:t>
      </w:r>
      <w:r w:rsidR="0035191F">
        <w:t>beneficial, as</w:t>
      </w:r>
      <w:r>
        <w:t xml:space="preserve"> sh</w:t>
      </w:r>
      <w:r w:rsidRPr="00126F4D">
        <w:t>own in</w:t>
      </w:r>
      <w:r w:rsidR="00704F27" w:rsidRPr="006633AF">
        <w:t xml:space="preserve"> </w:t>
      </w:r>
      <w:r w:rsidR="00704F27">
        <w:fldChar w:fldCharType="begin"/>
      </w:r>
      <w:r w:rsidR="00704F27">
        <w:instrText xml:space="preserve"> REF _Ref506284115 \h </w:instrText>
      </w:r>
      <w:r w:rsidR="00704F27">
        <w:fldChar w:fldCharType="separate"/>
      </w:r>
      <w:r w:rsidR="006633AF">
        <w:t xml:space="preserve">Figure </w:t>
      </w:r>
      <w:r w:rsidR="006633AF">
        <w:rPr>
          <w:noProof/>
        </w:rPr>
        <w:t>1</w:t>
      </w:r>
      <w:r w:rsidR="00704F27">
        <w:fldChar w:fldCharType="end"/>
      </w:r>
      <w:r w:rsidRPr="00126F4D">
        <w:t>.</w:t>
      </w:r>
      <w:r>
        <w:t xml:space="preserve"> For a payload of 32B, i.e. a TBS of 256bits, at least 10PRBs need to be allocated with MCS0. Using a RBG of 4 RBs for subframe PDSCH and RA type 0, this means an allocation of 3 RBGs which limits the frequency diversity achievable (especially compared to 10 frequency</w:t>
      </w:r>
      <w:r w:rsidR="009500AC">
        <w:t>-</w:t>
      </w:r>
      <w:r>
        <w:t>distributed RBs).</w:t>
      </w:r>
    </w:p>
    <w:p w14:paraId="49C0754B" w14:textId="3A8906F4" w:rsidR="001E4967" w:rsidRDefault="009E7D04" w:rsidP="00CC1E9B">
      <w:r>
        <w:t>In order to reduce the bit count in DCI while still achieve the granularity that will make for efficient resource allocation for UE in good SNR conditions, it is proposed to configure a subset of the bandwidth in RRC and reduce the bitmap accordingly. T</w:t>
      </w:r>
      <w:r w:rsidRPr="000D6FA5">
        <w:t>he DCI field</w:t>
      </w:r>
      <w:r>
        <w:t xml:space="preserve"> becomes a function of </w:t>
      </w:r>
      <w:r w:rsidRPr="000D6FA5">
        <w:t xml:space="preserve">conditions set in RRC </w:t>
      </w:r>
      <w:r>
        <w:t>setting</w:t>
      </w:r>
      <w:r w:rsidRPr="000D6FA5">
        <w:t xml:space="preserve"> which RBG in the allocated bandwidth can be scheduled. Th</w:t>
      </w:r>
      <w:r>
        <w:t xml:space="preserve">us </w:t>
      </w:r>
      <w:r w:rsidR="009500AC">
        <w:t xml:space="preserve">the </w:t>
      </w:r>
      <w:r w:rsidR="009500AC" w:rsidRPr="000D6FA5">
        <w:t>DCI</w:t>
      </w:r>
      <w:r>
        <w:t xml:space="preserve"> RA field is</w:t>
      </w:r>
      <w:r w:rsidRPr="000D6FA5">
        <w:t xml:space="preserve"> a subset map of the allocated bandwidth instead of the current full bitmap. This way, the granularity is kept to a fine level for U</w:t>
      </w:r>
      <w:r w:rsidR="00704F27">
        <w:t>E</w:t>
      </w:r>
      <w:r w:rsidRPr="000D6FA5">
        <w:t>s in good coverage, while the DCI is size is efficiently reduced</w:t>
      </w:r>
      <w:r>
        <w:t xml:space="preserve">. This subset principle can be applied to 1ms, slot and subslot URLLC, with bitmaps size and RRC configuration details to be discussed. </w:t>
      </w:r>
      <w:r w:rsidR="001E4967">
        <w:t xml:space="preserve"> </w:t>
      </w:r>
    </w:p>
    <w:p w14:paraId="59043430" w14:textId="2946F883" w:rsidR="00CC1E9B" w:rsidRDefault="004C5696" w:rsidP="00CC1E9B">
      <w:r>
        <w:lastRenderedPageBreak/>
        <w:t xml:space="preserve">For slot based sTTI the size is limited to a maximum of 8 bits due to the coarser allocation (sRBG are 2 or 3 times larger than RBG depending on bandwidth allocation). Even if it is tempting increase </w:t>
      </w:r>
      <w:r w:rsidR="00CC1E9B">
        <w:t>the</w:t>
      </w:r>
      <w:r>
        <w:t xml:space="preserve"> sRBG size to save bit allocation, the result would be that </w:t>
      </w:r>
      <w:r w:rsidR="00704F27">
        <w:t xml:space="preserve">UEs </w:t>
      </w:r>
      <w:r>
        <w:t>in good coverage would be potentially over-allocated in bandwidth due to the coarser bandwidth allocation granularity</w:t>
      </w:r>
      <w:r w:rsidR="00CC1E9B">
        <w:t>, just like for the 1ms TTI case</w:t>
      </w:r>
      <w:r>
        <w:t>.</w:t>
      </w:r>
      <w:r w:rsidR="00C953B7">
        <w:t xml:space="preserve"> </w:t>
      </w:r>
      <w:r w:rsidR="00704F27">
        <w:fldChar w:fldCharType="begin"/>
      </w:r>
      <w:r w:rsidR="00704F27">
        <w:instrText xml:space="preserve"> REF _Ref506287443 \h </w:instrText>
      </w:r>
      <w:r w:rsidR="00704F27">
        <w:fldChar w:fldCharType="separate"/>
      </w:r>
      <w:r w:rsidR="006633AF">
        <w:t xml:space="preserve">Figure </w:t>
      </w:r>
      <w:r w:rsidR="006633AF">
        <w:rPr>
          <w:noProof/>
        </w:rPr>
        <w:t>2</w:t>
      </w:r>
      <w:r w:rsidR="00704F27">
        <w:fldChar w:fldCharType="end"/>
      </w:r>
      <w:r w:rsidR="00C953B7">
        <w:t xml:space="preserve"> shows that a RA type 0 with sRBG size of 12 RBs for slot PDSCH does not achieve sufficient frequency diversity for the minimum targeted SINR. </w:t>
      </w:r>
      <w:r>
        <w:t xml:space="preserve"> Therefore, it is proposed to keep the </w:t>
      </w:r>
      <w:r w:rsidR="009500AC">
        <w:t>sRBG</w:t>
      </w:r>
      <w:r>
        <w:t xml:space="preserve"> size for slot based sTTI</w:t>
      </w:r>
      <w:r w:rsidR="00CC1E9B">
        <w:t xml:space="preserve"> </w:t>
      </w:r>
      <w:r>
        <w:t>for</w:t>
      </w:r>
      <w:r w:rsidR="00CC1E9B">
        <w:t xml:space="preserve"> slot based </w:t>
      </w:r>
      <w:r>
        <w:t xml:space="preserve">URLLC.  </w:t>
      </w:r>
      <w:r w:rsidR="00CC1E9B">
        <w:t xml:space="preserve">As discussed for the 1ms case, the DCI field size can be reduced by configuring subsets of the available bandwidth in RRC to limit the bitmap size. </w:t>
      </w:r>
    </w:p>
    <w:p w14:paraId="1152F25A" w14:textId="22B89561" w:rsidR="00CC1E9B" w:rsidRPr="00F12F74" w:rsidRDefault="00CC1E9B" w:rsidP="00CC1E9B">
      <w:pPr>
        <w:pStyle w:val="Proposal"/>
      </w:pPr>
      <w:bookmarkStart w:id="162" w:name="_Toc506288098"/>
      <w:bookmarkStart w:id="163" w:name="_Toc506288174"/>
      <w:bookmarkStart w:id="164" w:name="_Toc506548503"/>
      <w:bookmarkStart w:id="165" w:name="_Toc506548529"/>
      <w:bookmarkStart w:id="166" w:name="_Toc506550535"/>
      <w:bookmarkStart w:id="167" w:name="_Toc506554939"/>
      <w:r>
        <w:t>For URLLC 1</w:t>
      </w:r>
      <w:r w:rsidR="009500AC">
        <w:t>ms and</w:t>
      </w:r>
      <w:r>
        <w:t xml:space="preserve"> slot TTI, keep the legacy RBG size for type 0 DL resource allocation.</w:t>
      </w:r>
      <w:bookmarkEnd w:id="162"/>
      <w:bookmarkEnd w:id="163"/>
      <w:bookmarkEnd w:id="164"/>
      <w:bookmarkEnd w:id="165"/>
      <w:bookmarkEnd w:id="166"/>
      <w:bookmarkEnd w:id="167"/>
      <w:r>
        <w:t xml:space="preserve"> </w:t>
      </w:r>
    </w:p>
    <w:p w14:paraId="2E1E307F" w14:textId="47E45201" w:rsidR="00B01040" w:rsidRDefault="00CC1E9B" w:rsidP="004C5696">
      <w:pPr>
        <w:pStyle w:val="Proposal"/>
      </w:pPr>
      <w:bookmarkStart w:id="168" w:name="_Toc505686295"/>
      <w:bookmarkStart w:id="169" w:name="_Toc506288099"/>
      <w:bookmarkStart w:id="170" w:name="_Toc506288175"/>
      <w:bookmarkStart w:id="171" w:name="_Toc506548504"/>
      <w:bookmarkStart w:id="172" w:name="_Toc506548530"/>
      <w:bookmarkStart w:id="173" w:name="_Toc506550536"/>
      <w:bookmarkStart w:id="174" w:name="_Toc506554940"/>
      <w:r>
        <w:t xml:space="preserve">For </w:t>
      </w:r>
      <w:r w:rsidR="009500AC">
        <w:t>URLLC, consider</w:t>
      </w:r>
      <w:r>
        <w:t xml:space="preserve"> DL RA based on a RRC configured subset of the allocated bandwidth bitmap.  The RRC subset definition is FFS.</w:t>
      </w:r>
      <w:bookmarkEnd w:id="168"/>
      <w:bookmarkEnd w:id="169"/>
      <w:bookmarkEnd w:id="170"/>
      <w:bookmarkEnd w:id="171"/>
      <w:bookmarkEnd w:id="172"/>
      <w:bookmarkEnd w:id="173"/>
      <w:bookmarkEnd w:id="174"/>
    </w:p>
    <w:p w14:paraId="7F926CC7" w14:textId="77777777" w:rsidR="001563DE" w:rsidRDefault="001563DE" w:rsidP="001563DE">
      <w:pPr>
        <w:pStyle w:val="Proposal"/>
        <w:numPr>
          <w:ilvl w:val="0"/>
          <w:numId w:val="0"/>
        </w:numPr>
      </w:pPr>
    </w:p>
    <w:p w14:paraId="3EA66E0D" w14:textId="7707ABC1" w:rsidR="0043113F" w:rsidRDefault="004C5696" w:rsidP="0043113F">
      <w:r>
        <w:t xml:space="preserve">The RBG sizes and the corresponding number of required DCI bits are summarized in  </w:t>
      </w:r>
      <w:r>
        <w:fldChar w:fldCharType="begin"/>
      </w:r>
      <w:r>
        <w:instrText xml:space="preserve"> REF _Ref505689999 \h </w:instrText>
      </w:r>
      <w:r>
        <w:fldChar w:fldCharType="separate"/>
      </w:r>
      <w:r w:rsidR="006633AF">
        <w:t xml:space="preserve">Table </w:t>
      </w:r>
      <w:r w:rsidR="006633AF">
        <w:rPr>
          <w:noProof/>
        </w:rPr>
        <w:t>4</w:t>
      </w:r>
      <w:r>
        <w:fldChar w:fldCharType="end"/>
      </w:r>
      <w:r>
        <w:t>.</w:t>
      </w:r>
      <w:r w:rsidR="0043113F">
        <w:t xml:space="preserve"> Note that the RBG sizes and the corresponding number of required DCI bits without further reduction technique </w:t>
      </w:r>
      <w:r w:rsidR="0041285B">
        <w:t xml:space="preserve">such as the proposed RRC configured subset allocation </w:t>
      </w:r>
      <w:r w:rsidR="0043113F">
        <w:t xml:space="preserve">are summarized in  </w:t>
      </w:r>
      <w:r w:rsidR="0043113F">
        <w:fldChar w:fldCharType="begin"/>
      </w:r>
      <w:r w:rsidR="0043113F">
        <w:instrText xml:space="preserve"> REF _Ref505689999 \h </w:instrText>
      </w:r>
      <w:r w:rsidR="0043113F">
        <w:fldChar w:fldCharType="separate"/>
      </w:r>
      <w:r w:rsidR="006633AF">
        <w:t xml:space="preserve">Table </w:t>
      </w:r>
      <w:r w:rsidR="006633AF">
        <w:rPr>
          <w:noProof/>
        </w:rPr>
        <w:t>4</w:t>
      </w:r>
      <w:r w:rsidR="0043113F">
        <w:fldChar w:fldCharType="end"/>
      </w:r>
      <w:r w:rsidR="0043113F">
        <w:t xml:space="preserve">. For slot and subframe operation, above all for subframe operation, the RA field in DCI should be reduced. </w:t>
      </w:r>
    </w:p>
    <w:p w14:paraId="4F01EA45" w14:textId="10AF7830" w:rsidR="004C5696" w:rsidRDefault="004C5696" w:rsidP="004C5696"/>
    <w:p w14:paraId="17853588" w14:textId="039C87AA" w:rsidR="004C5696" w:rsidRDefault="004C5696" w:rsidP="004C5696">
      <w:pPr>
        <w:pStyle w:val="Caption"/>
        <w:keepNext/>
      </w:pPr>
      <w:bookmarkStart w:id="175" w:name="_Ref505689999"/>
      <w:r>
        <w:t xml:space="preserve">Table </w:t>
      </w:r>
      <w:r>
        <w:fldChar w:fldCharType="begin"/>
      </w:r>
      <w:r>
        <w:instrText xml:space="preserve"> SEQ Table \* ARABIC </w:instrText>
      </w:r>
      <w:r>
        <w:fldChar w:fldCharType="separate"/>
      </w:r>
      <w:r w:rsidR="006633AF">
        <w:rPr>
          <w:noProof/>
        </w:rPr>
        <w:t>4</w:t>
      </w:r>
      <w:r>
        <w:rPr>
          <w:noProof/>
        </w:rPr>
        <w:fldChar w:fldCharType="end"/>
      </w:r>
      <w:bookmarkEnd w:id="175"/>
      <w:r w:rsidR="00105FB9">
        <w:rPr>
          <w:noProof/>
        </w:rPr>
        <w:t xml:space="preserve"> </w:t>
      </w:r>
      <w:r w:rsidR="001B7BB3">
        <w:rPr>
          <w:noProof/>
        </w:rPr>
        <w:t xml:space="preserve">Proposed </w:t>
      </w:r>
      <w:r w:rsidR="00105FB9">
        <w:rPr>
          <w:noProof/>
        </w:rPr>
        <w:t xml:space="preserve">RGB and DCI field size for resource allocation type 0. </w:t>
      </w:r>
      <w:r w:rsidR="007075BA">
        <w:rPr>
          <w:noProof/>
        </w:rPr>
        <w:t xml:space="preserve">for DCI size the largest bitmap is given, i.e. no subset is configured. </w:t>
      </w:r>
    </w:p>
    <w:tbl>
      <w:tblPr>
        <w:tblW w:w="6778" w:type="dxa"/>
        <w:jc w:val="center"/>
        <w:tblCellMar>
          <w:left w:w="0" w:type="dxa"/>
          <w:right w:w="0" w:type="dxa"/>
        </w:tblCellMar>
        <w:tblLook w:val="04A0" w:firstRow="1" w:lastRow="0" w:firstColumn="1" w:lastColumn="0" w:noHBand="0" w:noVBand="1"/>
      </w:tblPr>
      <w:tblGrid>
        <w:gridCol w:w="1975"/>
        <w:gridCol w:w="1417"/>
        <w:gridCol w:w="993"/>
        <w:gridCol w:w="1134"/>
        <w:gridCol w:w="1259"/>
      </w:tblGrid>
      <w:tr w:rsidR="004C5696" w:rsidRPr="00DD3605" w14:paraId="578FC64F" w14:textId="77777777" w:rsidTr="001B7BB3">
        <w:trPr>
          <w:trHeight w:val="409"/>
          <w:jc w:val="center"/>
        </w:trPr>
        <w:tc>
          <w:tcPr>
            <w:tcW w:w="197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6C635B6D" w14:textId="77777777" w:rsidR="004C5696" w:rsidRPr="00DD3605" w:rsidRDefault="004C5696" w:rsidP="0035191F">
            <w:pPr>
              <w:rPr>
                <w:sz w:val="21"/>
                <w:szCs w:val="21"/>
              </w:rPr>
            </w:pPr>
          </w:p>
        </w:tc>
        <w:tc>
          <w:tcPr>
            <w:tcW w:w="1417"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3AB74734" w14:textId="77777777" w:rsidR="004C5696" w:rsidRPr="00DD3605" w:rsidRDefault="004C5696" w:rsidP="0035191F">
            <w:pPr>
              <w:rPr>
                <w:sz w:val="21"/>
                <w:szCs w:val="21"/>
              </w:rPr>
            </w:pPr>
            <w:r w:rsidRPr="00DD3605">
              <w:rPr>
                <w:b/>
                <w:bCs/>
                <w:sz w:val="21"/>
                <w:szCs w:val="21"/>
              </w:rPr>
              <w:t>5 MHz</w:t>
            </w:r>
          </w:p>
        </w:tc>
        <w:tc>
          <w:tcPr>
            <w:tcW w:w="993"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2433713B" w14:textId="77777777" w:rsidR="004C5696" w:rsidRPr="00DD3605" w:rsidRDefault="004C5696" w:rsidP="0035191F">
            <w:pPr>
              <w:rPr>
                <w:sz w:val="21"/>
                <w:szCs w:val="21"/>
              </w:rPr>
            </w:pPr>
            <w:r w:rsidRPr="00DD3605">
              <w:rPr>
                <w:b/>
                <w:bCs/>
                <w:sz w:val="21"/>
                <w:szCs w:val="21"/>
              </w:rPr>
              <w:t>10 MHz</w:t>
            </w:r>
          </w:p>
        </w:tc>
        <w:tc>
          <w:tcPr>
            <w:tcW w:w="1134"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648BA804" w14:textId="77777777" w:rsidR="004C5696" w:rsidRPr="00DD3605" w:rsidRDefault="004C5696" w:rsidP="0035191F">
            <w:pPr>
              <w:rPr>
                <w:sz w:val="21"/>
                <w:szCs w:val="21"/>
              </w:rPr>
            </w:pPr>
            <w:r w:rsidRPr="00DD3605">
              <w:rPr>
                <w:b/>
                <w:bCs/>
                <w:sz w:val="21"/>
                <w:szCs w:val="21"/>
              </w:rPr>
              <w:t>15 MHz</w:t>
            </w:r>
          </w:p>
        </w:tc>
        <w:tc>
          <w:tcPr>
            <w:tcW w:w="1259"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5CB99B83" w14:textId="77777777" w:rsidR="004C5696" w:rsidRPr="00DD3605" w:rsidRDefault="004C5696" w:rsidP="0035191F">
            <w:pPr>
              <w:rPr>
                <w:sz w:val="21"/>
                <w:szCs w:val="21"/>
              </w:rPr>
            </w:pPr>
            <w:r w:rsidRPr="00DD3605">
              <w:rPr>
                <w:b/>
                <w:bCs/>
                <w:sz w:val="21"/>
                <w:szCs w:val="21"/>
              </w:rPr>
              <w:t>20 MHz</w:t>
            </w:r>
          </w:p>
        </w:tc>
      </w:tr>
      <w:tr w:rsidR="004C5696" w:rsidRPr="00DD3605" w14:paraId="4532A5A1" w14:textId="77777777" w:rsidTr="001B7BB3">
        <w:trPr>
          <w:trHeight w:val="409"/>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tcPr>
          <w:p w14:paraId="5D255406" w14:textId="55B29CD4" w:rsidR="004C5696" w:rsidRPr="00DD3605" w:rsidRDefault="004C5696" w:rsidP="0035191F">
            <w:pPr>
              <w:rPr>
                <w:b/>
                <w:bCs/>
                <w:sz w:val="21"/>
                <w:szCs w:val="21"/>
              </w:rPr>
            </w:pPr>
            <w:r w:rsidRPr="00DD3605">
              <w:rPr>
                <w:rFonts w:eastAsia="SimSun"/>
                <w:b/>
                <w:bCs/>
                <w:kern w:val="24"/>
                <w:sz w:val="21"/>
                <w:szCs w:val="21"/>
              </w:rPr>
              <w:t xml:space="preserve">slot URLLC </w:t>
            </w:r>
            <w:r w:rsidR="001B7BB3">
              <w:rPr>
                <w:b/>
                <w:bCs/>
                <w:sz w:val="21"/>
                <w:szCs w:val="21"/>
              </w:rPr>
              <w:t xml:space="preserve"> </w:t>
            </w:r>
          </w:p>
        </w:tc>
        <w:tc>
          <w:tcPr>
            <w:tcW w:w="1417"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53327E1A" w14:textId="77777777" w:rsidR="001B7BB3" w:rsidRDefault="001B7BB3" w:rsidP="0035191F">
            <w:pPr>
              <w:rPr>
                <w:rFonts w:eastAsia="SimSun"/>
                <w:bCs/>
                <w:kern w:val="24"/>
                <w:sz w:val="21"/>
                <w:szCs w:val="21"/>
                <w:lang w:val="sv-SE"/>
              </w:rPr>
            </w:pPr>
            <w:r>
              <w:rPr>
                <w:rFonts w:eastAsia="SimSun"/>
                <w:bCs/>
                <w:kern w:val="24"/>
                <w:sz w:val="21"/>
                <w:szCs w:val="21"/>
                <w:lang w:val="sv-SE"/>
              </w:rPr>
              <w:t>6</w:t>
            </w:r>
          </w:p>
          <w:p w14:paraId="7C154C55" w14:textId="56B0AEE5" w:rsidR="004C5696" w:rsidRPr="00DD3605" w:rsidRDefault="001B7BB3" w:rsidP="0035191F">
            <w:pPr>
              <w:rPr>
                <w:sz w:val="21"/>
                <w:szCs w:val="21"/>
                <w:lang w:val="sv-SE"/>
              </w:rPr>
            </w:pPr>
            <w:r>
              <w:rPr>
                <w:rFonts w:eastAsia="SimSun"/>
                <w:bCs/>
                <w:kern w:val="24"/>
                <w:sz w:val="21"/>
                <w:szCs w:val="21"/>
                <w:lang w:val="sv-SE"/>
              </w:rPr>
              <w:t>[4 bits]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015DAEA8" w14:textId="77777777" w:rsidR="001B7BB3" w:rsidRDefault="001B7BB3" w:rsidP="0035191F">
            <w:pPr>
              <w:rPr>
                <w:rFonts w:eastAsia="SimSun"/>
                <w:bCs/>
                <w:kern w:val="24"/>
                <w:sz w:val="21"/>
                <w:szCs w:val="21"/>
                <w:lang w:val="sv-SE"/>
              </w:rPr>
            </w:pPr>
            <w:r>
              <w:rPr>
                <w:rFonts w:eastAsia="SimSun"/>
                <w:bCs/>
                <w:kern w:val="24"/>
                <w:sz w:val="21"/>
                <w:szCs w:val="21"/>
                <w:lang w:val="sv-SE"/>
              </w:rPr>
              <w:t>6</w:t>
            </w:r>
          </w:p>
          <w:p w14:paraId="581E5722" w14:textId="5E3A65BB" w:rsidR="004C5696" w:rsidRPr="00DD3605" w:rsidRDefault="001B7BB3" w:rsidP="0035191F">
            <w:pPr>
              <w:rPr>
                <w:sz w:val="21"/>
                <w:szCs w:val="21"/>
                <w:lang w:val="sv-SE"/>
              </w:rPr>
            </w:pPr>
            <w:r>
              <w:rPr>
                <w:rFonts w:eastAsia="SimSun"/>
                <w:bCs/>
                <w:kern w:val="24"/>
                <w:sz w:val="21"/>
                <w:szCs w:val="21"/>
                <w:lang w:val="sv-SE"/>
              </w:rPr>
              <w:t>[8 bits]</w:t>
            </w:r>
          </w:p>
        </w:tc>
        <w:tc>
          <w:tcPr>
            <w:tcW w:w="1134"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27FE7635" w14:textId="77777777" w:rsidR="001B7BB3" w:rsidRDefault="004C5696" w:rsidP="0035191F">
            <w:pPr>
              <w:rPr>
                <w:rFonts w:eastAsia="SimSun"/>
                <w:bCs/>
                <w:kern w:val="24"/>
                <w:sz w:val="21"/>
                <w:szCs w:val="21"/>
                <w:lang w:val="sv-SE"/>
              </w:rPr>
            </w:pPr>
            <w:r w:rsidRPr="00DD3605">
              <w:rPr>
                <w:rFonts w:eastAsia="SimSun"/>
                <w:bCs/>
                <w:kern w:val="24"/>
                <w:sz w:val="21"/>
                <w:szCs w:val="21"/>
                <w:lang w:val="sv-SE"/>
              </w:rPr>
              <w:t>12</w:t>
            </w:r>
          </w:p>
          <w:p w14:paraId="1F018FBE" w14:textId="642CDBF0" w:rsidR="004C5696" w:rsidRPr="00DD3605" w:rsidRDefault="001B7BB3" w:rsidP="0035191F">
            <w:pPr>
              <w:rPr>
                <w:sz w:val="21"/>
                <w:szCs w:val="21"/>
                <w:lang w:val="sv-SE"/>
              </w:rPr>
            </w:pPr>
            <w:r>
              <w:rPr>
                <w:rFonts w:eastAsia="SimSun"/>
                <w:bCs/>
                <w:kern w:val="24"/>
                <w:sz w:val="21"/>
                <w:szCs w:val="21"/>
                <w:lang w:val="sv-SE"/>
              </w:rPr>
              <w:t>[</w:t>
            </w:r>
            <w:r w:rsidRPr="00DD3605">
              <w:rPr>
                <w:rFonts w:eastAsia="SimSun"/>
                <w:bCs/>
                <w:kern w:val="24"/>
                <w:sz w:val="21"/>
                <w:szCs w:val="21"/>
                <w:lang w:val="sv-SE"/>
              </w:rPr>
              <w:t>6</w:t>
            </w:r>
            <w:r>
              <w:rPr>
                <w:rFonts w:eastAsia="SimSun"/>
                <w:bCs/>
                <w:kern w:val="24"/>
                <w:sz w:val="21"/>
                <w:szCs w:val="21"/>
                <w:lang w:val="sv-SE"/>
              </w:rPr>
              <w:t xml:space="preserve"> bits]</w:t>
            </w:r>
          </w:p>
        </w:tc>
        <w:tc>
          <w:tcPr>
            <w:tcW w:w="1259"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108" w:type="dxa"/>
              <w:bottom w:w="0" w:type="dxa"/>
              <w:right w:w="108" w:type="dxa"/>
            </w:tcMar>
          </w:tcPr>
          <w:p w14:paraId="7810C8F6" w14:textId="77777777" w:rsidR="001B7BB3" w:rsidRDefault="001B7BB3" w:rsidP="0035191F">
            <w:pPr>
              <w:rPr>
                <w:rFonts w:eastAsia="SimSun"/>
                <w:bCs/>
                <w:kern w:val="24"/>
                <w:sz w:val="21"/>
                <w:szCs w:val="21"/>
                <w:lang w:val="sv-SE"/>
              </w:rPr>
            </w:pPr>
            <w:r>
              <w:rPr>
                <w:rFonts w:eastAsia="SimSun"/>
                <w:bCs/>
                <w:kern w:val="24"/>
                <w:sz w:val="21"/>
                <w:szCs w:val="21"/>
                <w:lang w:val="sv-SE"/>
              </w:rPr>
              <w:t>12</w:t>
            </w:r>
          </w:p>
          <w:p w14:paraId="19F41E14" w14:textId="5ABF4D99" w:rsidR="004C5696" w:rsidRPr="00DD3605" w:rsidRDefault="001B7BB3" w:rsidP="0035191F">
            <w:pPr>
              <w:rPr>
                <w:sz w:val="21"/>
                <w:szCs w:val="21"/>
                <w:lang w:val="sv-SE"/>
              </w:rPr>
            </w:pPr>
            <w:r>
              <w:rPr>
                <w:rFonts w:eastAsia="SimSun"/>
                <w:bCs/>
                <w:kern w:val="24"/>
                <w:sz w:val="21"/>
                <w:szCs w:val="21"/>
                <w:lang w:val="sv-SE"/>
              </w:rPr>
              <w:t>[8 bits]</w:t>
            </w:r>
          </w:p>
        </w:tc>
      </w:tr>
      <w:tr w:rsidR="004C5696" w:rsidRPr="00DD3605" w14:paraId="7E856D5D" w14:textId="77777777" w:rsidTr="001B7BB3">
        <w:trPr>
          <w:trHeight w:val="409"/>
          <w:jc w:val="center"/>
        </w:trPr>
        <w:tc>
          <w:tcPr>
            <w:tcW w:w="197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tcPr>
          <w:p w14:paraId="4308EC74" w14:textId="1497400B" w:rsidR="004C5696" w:rsidRPr="00DD3605" w:rsidRDefault="004C5696" w:rsidP="0035191F">
            <w:pPr>
              <w:rPr>
                <w:rFonts w:eastAsia="SimSun"/>
                <w:b/>
                <w:bCs/>
                <w:kern w:val="24"/>
                <w:sz w:val="21"/>
                <w:szCs w:val="21"/>
              </w:rPr>
            </w:pPr>
            <w:r w:rsidRPr="00DD3605">
              <w:rPr>
                <w:rFonts w:eastAsia="SimSun"/>
                <w:b/>
                <w:bCs/>
                <w:kern w:val="24"/>
                <w:sz w:val="21"/>
                <w:szCs w:val="21"/>
              </w:rPr>
              <w:t xml:space="preserve">1ms with URLLC </w:t>
            </w:r>
            <w:r w:rsidR="001B7BB3">
              <w:rPr>
                <w:b/>
                <w:bCs/>
                <w:sz w:val="21"/>
                <w:szCs w:val="21"/>
              </w:rPr>
              <w:t xml:space="preserve"> </w:t>
            </w:r>
          </w:p>
        </w:tc>
        <w:tc>
          <w:tcPr>
            <w:tcW w:w="1417"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51451857" w14:textId="77777777" w:rsidR="001B7BB3" w:rsidRDefault="001B7BB3" w:rsidP="0035191F">
            <w:pPr>
              <w:rPr>
                <w:rFonts w:eastAsia="SimSun"/>
                <w:bCs/>
                <w:kern w:val="24"/>
                <w:sz w:val="21"/>
                <w:szCs w:val="21"/>
                <w:lang w:val="sv-SE"/>
              </w:rPr>
            </w:pPr>
            <w:r>
              <w:rPr>
                <w:rFonts w:eastAsia="SimSun"/>
                <w:bCs/>
                <w:kern w:val="24"/>
                <w:sz w:val="21"/>
                <w:szCs w:val="21"/>
                <w:lang w:val="sv-SE"/>
              </w:rPr>
              <w:t>2</w:t>
            </w:r>
          </w:p>
          <w:p w14:paraId="4863E53F" w14:textId="615D3EF5" w:rsidR="004C5696" w:rsidRPr="00DD3605" w:rsidRDefault="001B7BB3" w:rsidP="0035191F">
            <w:pPr>
              <w:rPr>
                <w:rFonts w:eastAsia="SimSun"/>
                <w:bCs/>
                <w:kern w:val="24"/>
                <w:sz w:val="21"/>
                <w:szCs w:val="21"/>
                <w:lang w:val="sv-SE"/>
              </w:rPr>
            </w:pPr>
            <w:r>
              <w:rPr>
                <w:rFonts w:eastAsia="SimSun"/>
                <w:bCs/>
                <w:kern w:val="24"/>
                <w:sz w:val="21"/>
                <w:szCs w:val="21"/>
                <w:lang w:val="sv-SE"/>
              </w:rPr>
              <w:t>[12 bits]</w:t>
            </w:r>
          </w:p>
        </w:tc>
        <w:tc>
          <w:tcPr>
            <w:tcW w:w="993"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737DD599" w14:textId="77777777" w:rsidR="001B7BB3" w:rsidRPr="00631EAD" w:rsidRDefault="001B7BB3" w:rsidP="0035191F">
            <w:pPr>
              <w:rPr>
                <w:rFonts w:eastAsia="SimSun"/>
                <w:bCs/>
                <w:kern w:val="24"/>
                <w:sz w:val="21"/>
                <w:szCs w:val="21"/>
                <w:lang w:val="sv-SE"/>
              </w:rPr>
            </w:pPr>
            <w:r w:rsidRPr="00631EAD">
              <w:rPr>
                <w:rFonts w:eastAsia="SimSun"/>
                <w:bCs/>
                <w:kern w:val="24"/>
                <w:sz w:val="21"/>
                <w:szCs w:val="21"/>
                <w:lang w:val="sv-SE"/>
              </w:rPr>
              <w:t>3</w:t>
            </w:r>
          </w:p>
          <w:p w14:paraId="3B5E8A30" w14:textId="0F636747" w:rsidR="004C5696" w:rsidRPr="00631EAD" w:rsidRDefault="001B7BB3" w:rsidP="0035191F">
            <w:pPr>
              <w:rPr>
                <w:rFonts w:eastAsia="SimSun"/>
                <w:bCs/>
                <w:kern w:val="24"/>
                <w:sz w:val="21"/>
                <w:szCs w:val="21"/>
                <w:lang w:val="sv-SE"/>
              </w:rPr>
            </w:pPr>
            <w:r w:rsidRPr="00631EAD">
              <w:rPr>
                <w:rFonts w:eastAsia="SimSun"/>
                <w:bCs/>
                <w:kern w:val="24"/>
                <w:sz w:val="21"/>
                <w:szCs w:val="21"/>
                <w:lang w:val="sv-SE"/>
              </w:rPr>
              <w:t>[16 bits]</w:t>
            </w:r>
          </w:p>
        </w:tc>
        <w:tc>
          <w:tcPr>
            <w:tcW w:w="1134"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4987FD21" w14:textId="77777777" w:rsidR="001B7BB3" w:rsidRPr="00631EAD" w:rsidRDefault="001B7BB3" w:rsidP="0035191F">
            <w:pPr>
              <w:rPr>
                <w:rFonts w:eastAsia="SimSun"/>
                <w:bCs/>
                <w:kern w:val="24"/>
                <w:sz w:val="21"/>
                <w:szCs w:val="21"/>
                <w:lang w:val="sv-SE"/>
              </w:rPr>
            </w:pPr>
            <w:r w:rsidRPr="006633AF">
              <w:rPr>
                <w:rFonts w:eastAsia="SimSun"/>
                <w:bCs/>
                <w:kern w:val="24"/>
                <w:sz w:val="21"/>
                <w:szCs w:val="21"/>
                <w:lang w:val="sv-SE"/>
              </w:rPr>
              <w:t>4</w:t>
            </w:r>
          </w:p>
          <w:p w14:paraId="34E82749" w14:textId="64631E22" w:rsidR="004C5696" w:rsidRPr="00631EAD" w:rsidRDefault="001B7BB3" w:rsidP="0035191F">
            <w:pPr>
              <w:rPr>
                <w:rFonts w:eastAsia="SimSun"/>
                <w:bCs/>
                <w:kern w:val="24"/>
                <w:sz w:val="21"/>
                <w:szCs w:val="21"/>
                <w:lang w:val="sv-SE"/>
              </w:rPr>
            </w:pPr>
            <w:r w:rsidRPr="00631EAD">
              <w:rPr>
                <w:rFonts w:eastAsia="SimSun"/>
                <w:bCs/>
                <w:kern w:val="24"/>
                <w:sz w:val="21"/>
                <w:szCs w:val="21"/>
                <w:lang w:val="sv-SE"/>
              </w:rPr>
              <w:t>[18 bits]</w:t>
            </w:r>
          </w:p>
        </w:tc>
        <w:tc>
          <w:tcPr>
            <w:tcW w:w="1259"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3F43B8AE" w14:textId="77777777" w:rsidR="001B7BB3" w:rsidRDefault="001B7BB3" w:rsidP="0035191F">
            <w:pPr>
              <w:rPr>
                <w:rFonts w:eastAsia="SimSun"/>
                <w:bCs/>
                <w:kern w:val="24"/>
                <w:sz w:val="21"/>
                <w:szCs w:val="21"/>
                <w:lang w:val="sv-SE"/>
              </w:rPr>
            </w:pPr>
            <w:r>
              <w:rPr>
                <w:rFonts w:eastAsia="SimSun"/>
                <w:bCs/>
                <w:kern w:val="24"/>
                <w:sz w:val="21"/>
                <w:szCs w:val="21"/>
                <w:lang w:val="sv-SE"/>
              </w:rPr>
              <w:t>4</w:t>
            </w:r>
          </w:p>
          <w:p w14:paraId="4937D8D0" w14:textId="1DA0DCCF" w:rsidR="004C5696" w:rsidRPr="00DD3605" w:rsidRDefault="001B7BB3" w:rsidP="0035191F">
            <w:pPr>
              <w:rPr>
                <w:rFonts w:eastAsia="SimSun"/>
                <w:bCs/>
                <w:kern w:val="24"/>
                <w:sz w:val="21"/>
                <w:szCs w:val="21"/>
                <w:lang w:val="sv-SE"/>
              </w:rPr>
            </w:pPr>
            <w:r>
              <w:rPr>
                <w:rFonts w:eastAsia="SimSun"/>
                <w:bCs/>
                <w:kern w:val="24"/>
                <w:sz w:val="21"/>
                <w:szCs w:val="21"/>
                <w:lang w:val="sv-SE"/>
              </w:rPr>
              <w:t>[15 bits]</w:t>
            </w:r>
          </w:p>
        </w:tc>
      </w:tr>
    </w:tbl>
    <w:p w14:paraId="1C5D4DF8" w14:textId="77777777" w:rsidR="00CC1E9B" w:rsidRDefault="00CC1E9B" w:rsidP="00CC1E9B"/>
    <w:p w14:paraId="30B74506" w14:textId="0A98628C" w:rsidR="007075BA" w:rsidRPr="00F12F74" w:rsidRDefault="007075BA" w:rsidP="007075BA">
      <w:pPr>
        <w:pStyle w:val="Heading3"/>
      </w:pPr>
      <w:r>
        <w:t xml:space="preserve">Subslot TTI URLLC </w:t>
      </w:r>
    </w:p>
    <w:p w14:paraId="2BF32E1C" w14:textId="72500A8C" w:rsidR="0043113F" w:rsidRDefault="0043113F" w:rsidP="00B3769A">
      <w:r>
        <w:t xml:space="preserve">For subslot </w:t>
      </w:r>
      <w:r w:rsidR="009500AC">
        <w:t>sTTI, the</w:t>
      </w:r>
      <w:r>
        <w:t xml:space="preserve"> total amount of REs available for allocation is smaller than for slot or 1ms TTI. </w:t>
      </w:r>
      <w:r w:rsidR="009500AC">
        <w:t>Therefore,</w:t>
      </w:r>
      <w:r>
        <w:t xml:space="preserve"> to obtain a code rate that will deliver the reliability requirement it is necessary to increase the number of allocated RBs </w:t>
      </w:r>
      <w:r w:rsidR="009500AC">
        <w:t>to</w:t>
      </w:r>
      <w:r>
        <w:t xml:space="preserve"> have good performance even with small system bandwidth.  For a payload of 32B, i.e. a TBS of 256bits, at least 55PRBs need to be allocated with MCS0. It is thus proposed to increase the sRBG size by a factor of 2 for subslot operation for a system bandwidth larger than 10MHz. A sRBG of 24 RBs for 20MHz leads to a </w:t>
      </w:r>
      <w:r w:rsidR="009500AC">
        <w:t>code rate</w:t>
      </w:r>
      <w:r>
        <w:t xml:space="preserve"> between 0.17 and 0.27 (depending on the n</w:t>
      </w:r>
      <w:r w:rsidR="009500AC">
        <w:t>umber</w:t>
      </w:r>
      <w:r>
        <w:t xml:space="preserve"> of data symbols in the subslot and for 2-port RS overhead and QPSK modulation). For efficiency, the bitmap field in DCI is fixed to 4 bits for all bandwidths.</w:t>
      </w:r>
      <w:r w:rsidR="0041285B">
        <w:t xml:space="preserve"> In the table, it should be noted that the bit count is not assuming any reduction technique such as the proposed RRC configured subset allocation from proposal 9. It can be seen that increasing the RBG size for subslot PDSCH provides already a compact RA bit field. </w:t>
      </w:r>
      <w:r w:rsidR="009500AC">
        <w:t>Therefore,</w:t>
      </w:r>
      <w:r w:rsidR="0041285B">
        <w:t xml:space="preserve"> no further field size reduction is needed for subslot.</w:t>
      </w:r>
    </w:p>
    <w:p w14:paraId="1A2B8EBD" w14:textId="77777777" w:rsidR="0043113F" w:rsidRDefault="0043113F" w:rsidP="00B3769A"/>
    <w:p w14:paraId="400482AD" w14:textId="4F78E56B" w:rsidR="00B3769A" w:rsidRPr="00F12F74" w:rsidRDefault="00B3769A" w:rsidP="00B3769A">
      <w:pPr>
        <w:pStyle w:val="Proposal"/>
      </w:pPr>
      <w:bookmarkStart w:id="176" w:name="_Toc506288100"/>
      <w:bookmarkStart w:id="177" w:name="_Toc506288176"/>
      <w:bookmarkStart w:id="178" w:name="_Toc506548505"/>
      <w:bookmarkStart w:id="179" w:name="_Toc506548531"/>
      <w:bookmarkStart w:id="180" w:name="_Toc506550537"/>
      <w:bookmarkStart w:id="181" w:name="_Toc506554941"/>
      <w:r>
        <w:t xml:space="preserve">For URLLC subslot TTI, RBG size for type 0 DL resource allocation is increased according to </w:t>
      </w:r>
      <w:r w:rsidR="00704F27">
        <w:fldChar w:fldCharType="begin"/>
      </w:r>
      <w:r w:rsidR="00704F27">
        <w:instrText xml:space="preserve"> REF _Ref506548287 \h </w:instrText>
      </w:r>
      <w:r w:rsidR="00704F27">
        <w:fldChar w:fldCharType="separate"/>
      </w:r>
      <w:r w:rsidR="006633AF">
        <w:t xml:space="preserve">Table </w:t>
      </w:r>
      <w:r w:rsidR="006633AF">
        <w:rPr>
          <w:noProof/>
        </w:rPr>
        <w:t>5</w:t>
      </w:r>
      <w:r w:rsidR="00704F27">
        <w:fldChar w:fldCharType="end"/>
      </w:r>
      <w:r>
        <w:t>.</w:t>
      </w:r>
      <w:bookmarkEnd w:id="176"/>
      <w:bookmarkEnd w:id="177"/>
      <w:bookmarkEnd w:id="178"/>
      <w:bookmarkEnd w:id="179"/>
      <w:bookmarkEnd w:id="180"/>
      <w:bookmarkEnd w:id="181"/>
      <w:r>
        <w:t xml:space="preserve"> </w:t>
      </w:r>
    </w:p>
    <w:p w14:paraId="0815FF44" w14:textId="5A1C787E" w:rsidR="00B3769A" w:rsidRDefault="00B3769A" w:rsidP="00B3769A">
      <w:pPr>
        <w:pStyle w:val="Proposal"/>
      </w:pPr>
      <w:bookmarkStart w:id="182" w:name="_Toc506288101"/>
      <w:bookmarkStart w:id="183" w:name="_Toc506288177"/>
      <w:bookmarkStart w:id="184" w:name="_Toc506548506"/>
      <w:bookmarkStart w:id="185" w:name="_Toc506548532"/>
      <w:bookmarkStart w:id="186" w:name="_Toc506550538"/>
      <w:bookmarkStart w:id="187" w:name="_Toc506554942"/>
      <w:r>
        <w:t>For URLLC subslot TTI, the bitmap field in DCI is set to 4 bits.</w:t>
      </w:r>
      <w:bookmarkEnd w:id="182"/>
      <w:bookmarkEnd w:id="183"/>
      <w:bookmarkEnd w:id="184"/>
      <w:bookmarkEnd w:id="185"/>
      <w:bookmarkEnd w:id="186"/>
      <w:bookmarkEnd w:id="187"/>
    </w:p>
    <w:p w14:paraId="45BBC9E9" w14:textId="77777777" w:rsidR="00B3769A" w:rsidRDefault="00B3769A" w:rsidP="00CC1E9B"/>
    <w:p w14:paraId="341C0C74" w14:textId="2B7310FB" w:rsidR="00704F27" w:rsidRDefault="00704F27" w:rsidP="00704F27">
      <w:pPr>
        <w:pStyle w:val="Caption"/>
        <w:keepNext/>
      </w:pPr>
      <w:bookmarkStart w:id="188" w:name="_Ref506548287"/>
      <w:r>
        <w:lastRenderedPageBreak/>
        <w:t xml:space="preserve">Table </w:t>
      </w:r>
      <w:r>
        <w:fldChar w:fldCharType="begin"/>
      </w:r>
      <w:r>
        <w:instrText xml:space="preserve"> SEQ Table \* ARABIC </w:instrText>
      </w:r>
      <w:r>
        <w:fldChar w:fldCharType="separate"/>
      </w:r>
      <w:r w:rsidR="006633AF">
        <w:rPr>
          <w:noProof/>
        </w:rPr>
        <w:t>5</w:t>
      </w:r>
      <w:r>
        <w:fldChar w:fldCharType="end"/>
      </w:r>
      <w:bookmarkEnd w:id="188"/>
      <w:r>
        <w:t xml:space="preserve">. Proposed </w:t>
      </w:r>
      <w:r>
        <w:rPr>
          <w:noProof/>
        </w:rPr>
        <w:t>RGB and DCI field size for resource allocation type 0. To make use of all 4 bits, and keep the URLLC RBG as multiples of sTTI RBG, the RBG have different sizes for 15 MHz.</w:t>
      </w:r>
    </w:p>
    <w:p w14:paraId="11F9E88E" w14:textId="665A5DF5" w:rsidR="00704F27" w:rsidRDefault="00704F27" w:rsidP="006633AF">
      <w:pPr>
        <w:pStyle w:val="Caption"/>
        <w:keepNext/>
      </w:pPr>
    </w:p>
    <w:tbl>
      <w:tblPr>
        <w:tblW w:w="5639" w:type="dxa"/>
        <w:jc w:val="center"/>
        <w:tblCellMar>
          <w:left w:w="0" w:type="dxa"/>
          <w:right w:w="0" w:type="dxa"/>
        </w:tblCellMar>
        <w:tblLook w:val="04A0" w:firstRow="1" w:lastRow="0" w:firstColumn="1" w:lastColumn="0" w:noHBand="0" w:noVBand="1"/>
      </w:tblPr>
      <w:tblGrid>
        <w:gridCol w:w="1222"/>
        <w:gridCol w:w="789"/>
        <w:gridCol w:w="884"/>
        <w:gridCol w:w="1890"/>
        <w:gridCol w:w="854"/>
      </w:tblGrid>
      <w:tr w:rsidR="008D0B21" w:rsidRPr="00DD3605" w14:paraId="3518C94D" w14:textId="77777777" w:rsidTr="006633AF">
        <w:trPr>
          <w:trHeight w:val="362"/>
          <w:jc w:val="center"/>
        </w:trPr>
        <w:tc>
          <w:tcPr>
            <w:tcW w:w="170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0F75DB2C" w14:textId="77777777" w:rsidR="007075BA" w:rsidRPr="00DD3605" w:rsidRDefault="007075BA" w:rsidP="0035191F">
            <w:pPr>
              <w:rPr>
                <w:sz w:val="21"/>
                <w:szCs w:val="21"/>
              </w:rPr>
            </w:pPr>
          </w:p>
        </w:tc>
        <w:tc>
          <w:tcPr>
            <w:tcW w:w="87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3765D404" w14:textId="77777777" w:rsidR="007075BA" w:rsidRPr="00DD3605" w:rsidRDefault="007075BA" w:rsidP="0035191F">
            <w:pPr>
              <w:rPr>
                <w:sz w:val="21"/>
                <w:szCs w:val="21"/>
              </w:rPr>
            </w:pPr>
            <w:r w:rsidRPr="00DD3605">
              <w:rPr>
                <w:b/>
                <w:bCs/>
                <w:sz w:val="21"/>
                <w:szCs w:val="21"/>
              </w:rPr>
              <w:t>5 MHz</w:t>
            </w:r>
          </w:p>
        </w:tc>
        <w:tc>
          <w:tcPr>
            <w:tcW w:w="102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58837DA9" w14:textId="77777777" w:rsidR="007075BA" w:rsidRPr="00DD3605" w:rsidRDefault="007075BA" w:rsidP="0035191F">
            <w:pPr>
              <w:rPr>
                <w:sz w:val="21"/>
                <w:szCs w:val="21"/>
              </w:rPr>
            </w:pPr>
            <w:r w:rsidRPr="00DD3605">
              <w:rPr>
                <w:b/>
                <w:bCs/>
                <w:sz w:val="21"/>
                <w:szCs w:val="21"/>
              </w:rPr>
              <w:t>10 MHz</w:t>
            </w:r>
          </w:p>
        </w:tc>
        <w:tc>
          <w:tcPr>
            <w:tcW w:w="111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47789EED" w14:textId="77777777" w:rsidR="007075BA" w:rsidRPr="00DD3605" w:rsidRDefault="007075BA" w:rsidP="0035191F">
            <w:pPr>
              <w:rPr>
                <w:sz w:val="21"/>
                <w:szCs w:val="21"/>
              </w:rPr>
            </w:pPr>
            <w:r w:rsidRPr="00DD3605">
              <w:rPr>
                <w:b/>
                <w:bCs/>
                <w:sz w:val="21"/>
                <w:szCs w:val="21"/>
              </w:rPr>
              <w:t>15 MHz</w:t>
            </w:r>
          </w:p>
        </w:tc>
        <w:tc>
          <w:tcPr>
            <w:tcW w:w="929"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7975BE77" w14:textId="77777777" w:rsidR="007075BA" w:rsidRPr="00DD3605" w:rsidRDefault="007075BA" w:rsidP="0035191F">
            <w:pPr>
              <w:rPr>
                <w:sz w:val="21"/>
                <w:szCs w:val="21"/>
              </w:rPr>
            </w:pPr>
            <w:r w:rsidRPr="00DD3605">
              <w:rPr>
                <w:b/>
                <w:bCs/>
                <w:sz w:val="21"/>
                <w:szCs w:val="21"/>
              </w:rPr>
              <w:t>20 MHz</w:t>
            </w:r>
          </w:p>
        </w:tc>
      </w:tr>
      <w:tr w:rsidR="008D0B21" w:rsidRPr="007075BA" w14:paraId="2AACCCD8" w14:textId="77777777" w:rsidTr="006633AF">
        <w:trPr>
          <w:trHeight w:val="362"/>
          <w:jc w:val="center"/>
        </w:trPr>
        <w:tc>
          <w:tcPr>
            <w:tcW w:w="170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tcPr>
          <w:p w14:paraId="683A90F1" w14:textId="530C04A1" w:rsidR="007075BA" w:rsidRPr="007075BA" w:rsidRDefault="007075BA" w:rsidP="007075BA">
            <w:pPr>
              <w:rPr>
                <w:b/>
                <w:bCs/>
                <w:sz w:val="21"/>
                <w:szCs w:val="21"/>
              </w:rPr>
            </w:pPr>
            <w:r w:rsidRPr="007075BA">
              <w:rPr>
                <w:b/>
                <w:bCs/>
                <w:sz w:val="21"/>
                <w:szCs w:val="21"/>
              </w:rPr>
              <w:t>sTTI</w:t>
            </w:r>
            <w:r>
              <w:rPr>
                <w:b/>
                <w:bCs/>
                <w:sz w:val="21"/>
                <w:szCs w:val="21"/>
              </w:rPr>
              <w:t xml:space="preserve"> RGB size</w:t>
            </w:r>
          </w:p>
        </w:tc>
        <w:tc>
          <w:tcPr>
            <w:tcW w:w="870"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29D76690" w14:textId="4886D562" w:rsidR="007075BA" w:rsidRPr="007075BA" w:rsidRDefault="007075BA" w:rsidP="007075BA">
            <w:pPr>
              <w:rPr>
                <w:bCs/>
                <w:sz w:val="21"/>
                <w:szCs w:val="21"/>
              </w:rPr>
            </w:pPr>
            <w:r w:rsidRPr="007075BA">
              <w:rPr>
                <w:bCs/>
                <w:sz w:val="21"/>
                <w:szCs w:val="21"/>
              </w:rPr>
              <w:t>6</w:t>
            </w:r>
          </w:p>
        </w:tc>
        <w:tc>
          <w:tcPr>
            <w:tcW w:w="1020"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47866333" w14:textId="77B4DC80" w:rsidR="007075BA" w:rsidRPr="007075BA" w:rsidRDefault="007075BA" w:rsidP="007075BA">
            <w:pPr>
              <w:rPr>
                <w:bCs/>
                <w:sz w:val="21"/>
                <w:szCs w:val="21"/>
              </w:rPr>
            </w:pPr>
            <w:r w:rsidRPr="007075BA">
              <w:rPr>
                <w:bCs/>
                <w:sz w:val="21"/>
                <w:szCs w:val="21"/>
              </w:rPr>
              <w:t>6</w:t>
            </w:r>
          </w:p>
        </w:tc>
        <w:tc>
          <w:tcPr>
            <w:tcW w:w="1115"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099880E9" w14:textId="707C1AC6" w:rsidR="007075BA" w:rsidRPr="007075BA" w:rsidRDefault="007075BA" w:rsidP="007075BA">
            <w:pPr>
              <w:rPr>
                <w:bCs/>
                <w:sz w:val="21"/>
                <w:szCs w:val="21"/>
              </w:rPr>
            </w:pPr>
            <w:r w:rsidRPr="007075BA">
              <w:rPr>
                <w:bCs/>
                <w:sz w:val="21"/>
                <w:szCs w:val="21"/>
              </w:rPr>
              <w:t>12</w:t>
            </w:r>
          </w:p>
        </w:tc>
        <w:tc>
          <w:tcPr>
            <w:tcW w:w="929"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108" w:type="dxa"/>
              <w:bottom w:w="0" w:type="dxa"/>
              <w:right w:w="108" w:type="dxa"/>
            </w:tcMar>
          </w:tcPr>
          <w:p w14:paraId="3A9614E8" w14:textId="641C1CEE" w:rsidR="007075BA" w:rsidRPr="007075BA" w:rsidRDefault="007075BA" w:rsidP="007075BA">
            <w:pPr>
              <w:rPr>
                <w:bCs/>
                <w:sz w:val="21"/>
                <w:szCs w:val="21"/>
              </w:rPr>
            </w:pPr>
            <w:r w:rsidRPr="007075BA">
              <w:rPr>
                <w:bCs/>
                <w:sz w:val="21"/>
                <w:szCs w:val="21"/>
              </w:rPr>
              <w:t>12</w:t>
            </w:r>
          </w:p>
        </w:tc>
      </w:tr>
      <w:tr w:rsidR="008D0B21" w:rsidRPr="00DD3605" w14:paraId="70FE439C" w14:textId="77777777" w:rsidTr="006633AF">
        <w:trPr>
          <w:trHeight w:val="362"/>
          <w:jc w:val="center"/>
        </w:trPr>
        <w:tc>
          <w:tcPr>
            <w:tcW w:w="1705"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12EF625F" w14:textId="75E7EC7A" w:rsidR="00A510A1" w:rsidRPr="00DD3605" w:rsidRDefault="00A510A1" w:rsidP="00A510A1">
            <w:pPr>
              <w:rPr>
                <w:sz w:val="21"/>
                <w:szCs w:val="21"/>
              </w:rPr>
            </w:pPr>
            <w:r w:rsidRPr="00DD3605">
              <w:rPr>
                <w:b/>
                <w:bCs/>
                <w:sz w:val="21"/>
                <w:szCs w:val="21"/>
              </w:rPr>
              <w:t xml:space="preserve">Subslot URLLC </w:t>
            </w:r>
            <w:r>
              <w:rPr>
                <w:b/>
                <w:bCs/>
                <w:sz w:val="21"/>
                <w:szCs w:val="21"/>
              </w:rPr>
              <w:t xml:space="preserve"> </w:t>
            </w:r>
          </w:p>
        </w:tc>
        <w:tc>
          <w:tcPr>
            <w:tcW w:w="87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C9336C" w14:textId="77777777" w:rsidR="008D0B21" w:rsidRDefault="008D0B21" w:rsidP="00A510A1">
            <w:pPr>
              <w:rPr>
                <w:lang w:val="sv-SE"/>
              </w:rPr>
            </w:pPr>
            <w:r>
              <w:rPr>
                <w:lang w:val="sv-SE"/>
              </w:rPr>
              <w:t>6RBs</w:t>
            </w:r>
          </w:p>
          <w:p w14:paraId="049D905C" w14:textId="16426FD6" w:rsidR="00A510A1" w:rsidRPr="00DD3605" w:rsidRDefault="00A510A1" w:rsidP="00A510A1">
            <w:pPr>
              <w:rPr>
                <w:sz w:val="21"/>
                <w:szCs w:val="21"/>
              </w:rPr>
            </w:pPr>
            <w:r>
              <w:rPr>
                <w:lang w:val="sv-SE"/>
              </w:rPr>
              <w:t>[4bits]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A8E550" w14:textId="77777777" w:rsidR="008D0B21" w:rsidRDefault="00A510A1" w:rsidP="00A510A1">
            <w:pPr>
              <w:rPr>
                <w:lang w:val="sv-SE"/>
              </w:rPr>
            </w:pPr>
            <w:r>
              <w:rPr>
                <w:lang w:val="sv-SE"/>
              </w:rPr>
              <w:t>12RBs</w:t>
            </w:r>
          </w:p>
          <w:p w14:paraId="2BB7D597" w14:textId="015DDE5F" w:rsidR="00A510A1" w:rsidRPr="008D0B21" w:rsidRDefault="00A510A1" w:rsidP="00A510A1">
            <w:pPr>
              <w:rPr>
                <w:lang w:val="sv-SE"/>
              </w:rPr>
            </w:pPr>
            <w:r>
              <w:rPr>
                <w:lang w:val="sv-SE"/>
              </w:rPr>
              <w:t>[4 bits]</w:t>
            </w:r>
          </w:p>
        </w:tc>
        <w:tc>
          <w:tcPr>
            <w:tcW w:w="111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7BAF1EE" w14:textId="594F57BE" w:rsidR="008D0B21" w:rsidRDefault="00A510A1" w:rsidP="008D0B21">
            <w:pPr>
              <w:rPr>
                <w:lang w:val="sv-SE"/>
              </w:rPr>
            </w:pPr>
            <w:r>
              <w:rPr>
                <w:lang w:val="sv-SE"/>
              </w:rPr>
              <w:t>24</w:t>
            </w:r>
            <w:r w:rsidR="00704F27">
              <w:rPr>
                <w:lang w:val="sv-SE"/>
              </w:rPr>
              <w:t>+24+12+15 </w:t>
            </w:r>
            <w:r>
              <w:rPr>
                <w:lang w:val="sv-SE"/>
              </w:rPr>
              <w:t>RBs</w:t>
            </w:r>
          </w:p>
          <w:p w14:paraId="4689D63A" w14:textId="60CC4689" w:rsidR="00A510A1" w:rsidRPr="00DD3605" w:rsidRDefault="00A510A1" w:rsidP="008D0B21">
            <w:pPr>
              <w:rPr>
                <w:sz w:val="21"/>
                <w:szCs w:val="21"/>
              </w:rPr>
            </w:pPr>
            <w:r>
              <w:rPr>
                <w:lang w:val="sv-SE"/>
              </w:rPr>
              <w:t>[4bits]</w:t>
            </w:r>
          </w:p>
        </w:tc>
        <w:tc>
          <w:tcPr>
            <w:tcW w:w="92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61E7A69" w14:textId="77777777" w:rsidR="00A510A1" w:rsidRDefault="00A510A1" w:rsidP="00A510A1">
            <w:pPr>
              <w:rPr>
                <w:lang w:val="sv-SE"/>
              </w:rPr>
            </w:pPr>
            <w:r>
              <w:rPr>
                <w:lang w:val="sv-SE"/>
              </w:rPr>
              <w:t>24RBs</w:t>
            </w:r>
          </w:p>
          <w:p w14:paraId="30EC36C7" w14:textId="7DB4E860" w:rsidR="00A510A1" w:rsidRPr="00DD3605" w:rsidRDefault="00A510A1" w:rsidP="00A510A1">
            <w:pPr>
              <w:rPr>
                <w:sz w:val="21"/>
                <w:szCs w:val="21"/>
              </w:rPr>
            </w:pPr>
            <w:r>
              <w:rPr>
                <w:lang w:val="sv-SE"/>
              </w:rPr>
              <w:t>[4bits]</w:t>
            </w:r>
          </w:p>
        </w:tc>
      </w:tr>
    </w:tbl>
    <w:p w14:paraId="5FC185C4" w14:textId="77777777" w:rsidR="004C5696" w:rsidRDefault="004C5696" w:rsidP="004C5696">
      <w:pPr>
        <w:pStyle w:val="Proposal"/>
        <w:numPr>
          <w:ilvl w:val="0"/>
          <w:numId w:val="0"/>
        </w:numPr>
        <w:ind w:left="1701" w:hanging="1701"/>
      </w:pPr>
    </w:p>
    <w:p w14:paraId="7D34B913" w14:textId="77777777" w:rsidR="004C5696" w:rsidRPr="00F12F74" w:rsidRDefault="004C5696" w:rsidP="00BD1A01">
      <w:pPr>
        <w:pStyle w:val="Heading3"/>
      </w:pPr>
      <w:r>
        <w:t>S</w:t>
      </w:r>
      <w:r w:rsidRPr="00F12F74">
        <w:t>upport of type 2 DL RA</w:t>
      </w:r>
      <w:r>
        <w:t xml:space="preserve"> for 1ms TTI</w:t>
      </w:r>
      <w:r w:rsidRPr="00F12F74">
        <w:t>:</w:t>
      </w:r>
    </w:p>
    <w:p w14:paraId="0A88969D" w14:textId="0911315B" w:rsidR="008D0B21" w:rsidRDefault="008D0B21" w:rsidP="008D0B21">
      <w:r>
        <w:t xml:space="preserve">Results for subframe-PDSCH and slot-PDSCH in </w:t>
      </w:r>
      <w:r w:rsidR="00704F27">
        <w:fldChar w:fldCharType="begin"/>
      </w:r>
      <w:r w:rsidR="00704F27">
        <w:instrText xml:space="preserve"> REF _Ref506284115 \h </w:instrText>
      </w:r>
      <w:r w:rsidR="00704F27">
        <w:fldChar w:fldCharType="separate"/>
      </w:r>
      <w:r w:rsidR="006633AF">
        <w:t xml:space="preserve">Figure </w:t>
      </w:r>
      <w:r w:rsidR="006633AF">
        <w:rPr>
          <w:noProof/>
        </w:rPr>
        <w:t>1</w:t>
      </w:r>
      <w:r w:rsidR="00704F27">
        <w:fldChar w:fldCharType="end"/>
      </w:r>
      <w:r w:rsidR="00704F27">
        <w:t xml:space="preserve"> and </w:t>
      </w:r>
      <w:r w:rsidR="00704F27">
        <w:fldChar w:fldCharType="begin"/>
      </w:r>
      <w:r w:rsidR="00704F27">
        <w:instrText xml:space="preserve"> REF _Ref506287443 \h </w:instrText>
      </w:r>
      <w:r w:rsidR="00704F27">
        <w:fldChar w:fldCharType="separate"/>
      </w:r>
      <w:r w:rsidR="006633AF">
        <w:t xml:space="preserve">Figure </w:t>
      </w:r>
      <w:r w:rsidR="006633AF">
        <w:rPr>
          <w:noProof/>
        </w:rPr>
        <w:t>2</w:t>
      </w:r>
      <w:r w:rsidR="00704F27">
        <w:fldChar w:fldCharType="end"/>
      </w:r>
      <w:r w:rsidR="00704F27">
        <w:t xml:space="preserve"> s</w:t>
      </w:r>
      <w:r>
        <w:t xml:space="preserve">how the importance of keeping a distributed resource allocation on a fine granularity. This is possible to achieve for subframe PDSCH with a RA type 2 using distributed mapping. For slot PDSCH the distributed mapping is not supported in sTTI. Therefore, it is proposed to introduce it and relocate the bit for the </w:t>
      </w:r>
      <w:r w:rsidRPr="00DF62B8">
        <w:t>Localized/Distributed VRB assignment flag</w:t>
      </w:r>
      <w:r>
        <w:t xml:space="preserve"> to RRC. </w:t>
      </w:r>
    </w:p>
    <w:p w14:paraId="3506CDDE" w14:textId="77777777" w:rsidR="008D0B21" w:rsidRDefault="008D0B21" w:rsidP="008D0B21">
      <w:pPr>
        <w:pStyle w:val="Proposal"/>
        <w:overflowPunct/>
        <w:autoSpaceDE/>
        <w:autoSpaceDN/>
        <w:adjustRightInd/>
        <w:spacing w:after="160" w:line="259" w:lineRule="auto"/>
        <w:jc w:val="left"/>
        <w:textAlignment w:val="auto"/>
      </w:pPr>
      <w:bookmarkStart w:id="189" w:name="_Toc505952036"/>
      <w:bookmarkStart w:id="190" w:name="_Toc505952117"/>
      <w:bookmarkStart w:id="191" w:name="_Toc506288102"/>
      <w:bookmarkStart w:id="192" w:name="_Toc506288178"/>
      <w:bookmarkStart w:id="193" w:name="_Toc506548507"/>
      <w:bookmarkStart w:id="194" w:name="_Toc506548533"/>
      <w:bookmarkStart w:id="195" w:name="_Toc506550539"/>
      <w:bookmarkStart w:id="196" w:name="_Toc506554943"/>
      <w:r>
        <w:t>For URLLC</w:t>
      </w:r>
      <w:r w:rsidRPr="004B2EBF">
        <w:t xml:space="preserve"> </w:t>
      </w:r>
      <w:r>
        <w:t>and slot/subframe PDSCH, Type 2 DL RA with distributed mapping is supported</w:t>
      </w:r>
      <w:bookmarkEnd w:id="189"/>
      <w:bookmarkEnd w:id="190"/>
      <w:bookmarkEnd w:id="191"/>
      <w:bookmarkEnd w:id="192"/>
      <w:bookmarkEnd w:id="193"/>
      <w:bookmarkEnd w:id="194"/>
      <w:bookmarkEnd w:id="195"/>
      <w:bookmarkEnd w:id="196"/>
      <w:r>
        <w:t xml:space="preserve"> </w:t>
      </w:r>
    </w:p>
    <w:p w14:paraId="13EDDD16" w14:textId="7C2F7301" w:rsidR="004C5696" w:rsidRDefault="008D0B21" w:rsidP="004C5696">
      <w:pPr>
        <w:pStyle w:val="Proposal"/>
        <w:overflowPunct/>
        <w:autoSpaceDE/>
        <w:autoSpaceDN/>
        <w:adjustRightInd/>
        <w:spacing w:after="160" w:line="259" w:lineRule="auto"/>
        <w:jc w:val="left"/>
        <w:textAlignment w:val="auto"/>
      </w:pPr>
      <w:bookmarkStart w:id="197" w:name="_Toc505686297"/>
      <w:bookmarkStart w:id="198" w:name="_Toc506288103"/>
      <w:bookmarkStart w:id="199" w:name="_Toc506288179"/>
      <w:bookmarkStart w:id="200" w:name="_Toc506548508"/>
      <w:bookmarkStart w:id="201" w:name="_Toc506548534"/>
      <w:bookmarkStart w:id="202" w:name="_Toc506550540"/>
      <w:bookmarkStart w:id="203" w:name="_Toc506554944"/>
      <w:r>
        <w:t xml:space="preserve">For </w:t>
      </w:r>
      <w:r w:rsidR="004C5696">
        <w:t>Type 2</w:t>
      </w:r>
      <w:r w:rsidR="0039308C">
        <w:t xml:space="preserve"> </w:t>
      </w:r>
      <w:r w:rsidR="004C5696">
        <w:t>DL RA</w:t>
      </w:r>
      <w:r>
        <w:t xml:space="preserve"> </w:t>
      </w:r>
      <w:r w:rsidR="004C5696">
        <w:t xml:space="preserve">the DCI </w:t>
      </w:r>
      <w:r w:rsidR="004C5696" w:rsidRPr="00DF62B8">
        <w:t>Localized/Distributed VRB assignment flag</w:t>
      </w:r>
      <w:r w:rsidR="004C5696">
        <w:t xml:space="preserve"> </w:t>
      </w:r>
      <w:r w:rsidR="009500AC">
        <w:t>is moved</w:t>
      </w:r>
      <w:r w:rsidR="004C5696">
        <w:t xml:space="preserve"> to RRC.</w:t>
      </w:r>
      <w:bookmarkEnd w:id="197"/>
      <w:bookmarkEnd w:id="198"/>
      <w:bookmarkEnd w:id="199"/>
      <w:bookmarkEnd w:id="200"/>
      <w:bookmarkEnd w:id="201"/>
      <w:bookmarkEnd w:id="202"/>
      <w:bookmarkEnd w:id="203"/>
    </w:p>
    <w:p w14:paraId="64639058" w14:textId="05ACEFA8" w:rsidR="004F3491" w:rsidRDefault="004F3491" w:rsidP="004F3491">
      <w:pPr>
        <w:pStyle w:val="Proposal"/>
      </w:pPr>
      <w:bookmarkStart w:id="204" w:name="_Toc505952038"/>
      <w:bookmarkStart w:id="205" w:name="_Toc505952119"/>
      <w:bookmarkStart w:id="206" w:name="_Toc506288104"/>
      <w:bookmarkStart w:id="207" w:name="_Toc506288180"/>
      <w:bookmarkStart w:id="208" w:name="_Toc506548509"/>
      <w:bookmarkStart w:id="209" w:name="_Toc506548535"/>
      <w:bookmarkStart w:id="210" w:name="_Toc506550541"/>
      <w:bookmarkStart w:id="211" w:name="_Toc506554945"/>
      <w:r>
        <w:t xml:space="preserve">To reduce the number of bits for the DCI field, larger RBG size can be considered. An example is shown in </w:t>
      </w:r>
      <w:r w:rsidR="00704F27">
        <w:fldChar w:fldCharType="begin"/>
      </w:r>
      <w:r w:rsidR="00704F27">
        <w:instrText xml:space="preserve"> REF _Ref506548386 \h </w:instrText>
      </w:r>
      <w:r w:rsidR="00704F27">
        <w:fldChar w:fldCharType="separate"/>
      </w:r>
      <w:r w:rsidR="006633AF">
        <w:t xml:space="preserve">Table </w:t>
      </w:r>
      <w:r w:rsidR="006633AF">
        <w:rPr>
          <w:noProof/>
        </w:rPr>
        <w:t>6</w:t>
      </w:r>
      <w:r w:rsidR="00704F27">
        <w:fldChar w:fldCharType="end"/>
      </w:r>
      <w:r>
        <w:t xml:space="preserve"> for URLLC slot/subslot PDSCH operation. The RBG for URLLC subframe PDSCH operation could be the same as the one for non-URLLC slot/subslot RBG.</w:t>
      </w:r>
      <w:bookmarkEnd w:id="204"/>
      <w:bookmarkEnd w:id="205"/>
      <w:bookmarkEnd w:id="206"/>
      <w:bookmarkEnd w:id="207"/>
      <w:bookmarkEnd w:id="208"/>
      <w:bookmarkEnd w:id="209"/>
      <w:bookmarkEnd w:id="210"/>
      <w:bookmarkEnd w:id="211"/>
    </w:p>
    <w:p w14:paraId="3018D480" w14:textId="239D282C" w:rsidR="004F3491" w:rsidRDefault="004F3491" w:rsidP="004F3491">
      <w:pPr>
        <w:pStyle w:val="Proposal"/>
      </w:pPr>
      <w:bookmarkStart w:id="212" w:name="_Toc505952039"/>
      <w:bookmarkStart w:id="213" w:name="_Toc505952120"/>
      <w:bookmarkStart w:id="214" w:name="_Toc506288105"/>
      <w:bookmarkStart w:id="215" w:name="_Toc506288181"/>
      <w:bookmarkStart w:id="216" w:name="_Toc506548510"/>
      <w:bookmarkStart w:id="217" w:name="_Toc506548536"/>
      <w:bookmarkStart w:id="218" w:name="_Toc506550542"/>
      <w:bookmarkStart w:id="219" w:name="_Toc506554946"/>
      <w:r>
        <w:t>Alternatively, some RRC configured restriction in the available RBs for scheduling can be defined (as explained in section 2.5.1.1).</w:t>
      </w:r>
      <w:bookmarkEnd w:id="212"/>
      <w:bookmarkEnd w:id="213"/>
      <w:bookmarkEnd w:id="214"/>
      <w:bookmarkEnd w:id="215"/>
      <w:bookmarkEnd w:id="216"/>
      <w:bookmarkEnd w:id="217"/>
      <w:bookmarkEnd w:id="218"/>
      <w:bookmarkEnd w:id="219"/>
      <w:r w:rsidRPr="004F3491">
        <w:t xml:space="preserve"> </w:t>
      </w:r>
    </w:p>
    <w:p w14:paraId="439CFD51" w14:textId="77777777" w:rsidR="004F3491" w:rsidRDefault="004F3491" w:rsidP="004F3491">
      <w:pPr>
        <w:pStyle w:val="Proposal"/>
        <w:numPr>
          <w:ilvl w:val="0"/>
          <w:numId w:val="0"/>
        </w:numPr>
        <w:ind w:left="1304"/>
      </w:pPr>
    </w:p>
    <w:p w14:paraId="78AEE134" w14:textId="46DCB1BA" w:rsidR="004F3491" w:rsidRDefault="004F3491" w:rsidP="004F3491">
      <w:pPr>
        <w:pStyle w:val="Caption"/>
        <w:keepNext/>
      </w:pPr>
      <w:bookmarkStart w:id="220" w:name="_Ref506548386"/>
      <w:bookmarkStart w:id="221" w:name="_Toc505952040"/>
      <w:r>
        <w:t xml:space="preserve">Table </w:t>
      </w:r>
      <w:r>
        <w:fldChar w:fldCharType="begin"/>
      </w:r>
      <w:r>
        <w:instrText xml:space="preserve"> SEQ Table \* ARABIC </w:instrText>
      </w:r>
      <w:r>
        <w:fldChar w:fldCharType="separate"/>
      </w:r>
      <w:r w:rsidR="006633AF">
        <w:rPr>
          <w:noProof/>
        </w:rPr>
        <w:t>6</w:t>
      </w:r>
      <w:r>
        <w:rPr>
          <w:noProof/>
        </w:rPr>
        <w:fldChar w:fldCharType="end"/>
      </w:r>
      <w:bookmarkEnd w:id="220"/>
      <w:r w:rsidRPr="00D906C3">
        <w:t xml:space="preserve"> </w:t>
      </w:r>
      <w:r>
        <w:t xml:space="preserve">Possible </w:t>
      </w:r>
      <w:r w:rsidRPr="00D906C3">
        <w:rPr>
          <w:noProof/>
        </w:rPr>
        <w:t xml:space="preserve">RGB size </w:t>
      </w:r>
      <w:r>
        <w:rPr>
          <w:noProof/>
        </w:rPr>
        <w:t>increase for RA type 2 and URLLC operation with slot/subslot</w:t>
      </w:r>
      <w:bookmarkEnd w:id="221"/>
    </w:p>
    <w:tbl>
      <w:tblPr>
        <w:tblStyle w:val="TableGrid"/>
        <w:tblW w:w="8520" w:type="dxa"/>
        <w:jc w:val="center"/>
        <w:tblLook w:val="04A0" w:firstRow="1" w:lastRow="0" w:firstColumn="1" w:lastColumn="0" w:noHBand="0" w:noVBand="1"/>
      </w:tblPr>
      <w:tblGrid>
        <w:gridCol w:w="3291"/>
        <w:gridCol w:w="1357"/>
        <w:gridCol w:w="1357"/>
        <w:gridCol w:w="1317"/>
        <w:gridCol w:w="1198"/>
      </w:tblGrid>
      <w:tr w:rsidR="004F3491" w:rsidRPr="00525402" w14:paraId="4929D8E1" w14:textId="77777777" w:rsidTr="0035191F">
        <w:trPr>
          <w:jc w:val="center"/>
        </w:trPr>
        <w:tc>
          <w:tcPr>
            <w:tcW w:w="3300" w:type="dxa"/>
            <w:hideMark/>
          </w:tcPr>
          <w:p w14:paraId="68028911" w14:textId="77777777" w:rsidR="004F3491" w:rsidRPr="00525402" w:rsidRDefault="004F3491" w:rsidP="0035191F">
            <w:pPr>
              <w:rPr>
                <w:lang w:val="sv-SE"/>
              </w:rPr>
            </w:pPr>
            <w:r w:rsidRPr="00525402">
              <w:rPr>
                <w:b/>
                <w:bCs/>
              </w:rPr>
              <w:t>URLLC option 2 </w:t>
            </w:r>
          </w:p>
        </w:tc>
        <w:tc>
          <w:tcPr>
            <w:tcW w:w="1360" w:type="dxa"/>
            <w:hideMark/>
          </w:tcPr>
          <w:p w14:paraId="445130B6" w14:textId="77777777" w:rsidR="004F3491" w:rsidRPr="00525402" w:rsidRDefault="004F3491" w:rsidP="0035191F">
            <w:pPr>
              <w:rPr>
                <w:lang w:val="sv-SE"/>
              </w:rPr>
            </w:pPr>
            <w:r w:rsidRPr="00525402">
              <w:rPr>
                <w:b/>
                <w:bCs/>
              </w:rPr>
              <w:t>5 MHz</w:t>
            </w:r>
          </w:p>
        </w:tc>
        <w:tc>
          <w:tcPr>
            <w:tcW w:w="1360" w:type="dxa"/>
            <w:hideMark/>
          </w:tcPr>
          <w:p w14:paraId="79C6804B" w14:textId="77777777" w:rsidR="004F3491" w:rsidRPr="00525402" w:rsidRDefault="004F3491" w:rsidP="0035191F">
            <w:pPr>
              <w:rPr>
                <w:lang w:val="sv-SE"/>
              </w:rPr>
            </w:pPr>
            <w:r w:rsidRPr="00525402">
              <w:rPr>
                <w:b/>
                <w:bCs/>
              </w:rPr>
              <w:t>10 MHz</w:t>
            </w:r>
          </w:p>
        </w:tc>
        <w:tc>
          <w:tcPr>
            <w:tcW w:w="1320" w:type="dxa"/>
            <w:hideMark/>
          </w:tcPr>
          <w:p w14:paraId="4F34B6B4" w14:textId="77777777" w:rsidR="004F3491" w:rsidRPr="00525402" w:rsidRDefault="004F3491" w:rsidP="0035191F">
            <w:pPr>
              <w:rPr>
                <w:lang w:val="sv-SE"/>
              </w:rPr>
            </w:pPr>
            <w:r w:rsidRPr="00525402">
              <w:rPr>
                <w:b/>
                <w:bCs/>
              </w:rPr>
              <w:t>15 MHz</w:t>
            </w:r>
          </w:p>
        </w:tc>
        <w:tc>
          <w:tcPr>
            <w:tcW w:w="1200" w:type="dxa"/>
            <w:hideMark/>
          </w:tcPr>
          <w:p w14:paraId="3452022A" w14:textId="77777777" w:rsidR="004F3491" w:rsidRPr="00525402" w:rsidRDefault="004F3491" w:rsidP="0035191F">
            <w:pPr>
              <w:rPr>
                <w:lang w:val="sv-SE"/>
              </w:rPr>
            </w:pPr>
            <w:r w:rsidRPr="00525402">
              <w:rPr>
                <w:b/>
                <w:bCs/>
              </w:rPr>
              <w:t>20 MHz</w:t>
            </w:r>
          </w:p>
        </w:tc>
      </w:tr>
      <w:tr w:rsidR="004F3491" w:rsidRPr="00525402" w14:paraId="4270D4DE" w14:textId="77777777" w:rsidTr="0035191F">
        <w:trPr>
          <w:jc w:val="center"/>
        </w:trPr>
        <w:tc>
          <w:tcPr>
            <w:tcW w:w="3300" w:type="dxa"/>
            <w:hideMark/>
          </w:tcPr>
          <w:p w14:paraId="6571FE7C" w14:textId="77777777" w:rsidR="004F3491" w:rsidRPr="00525402" w:rsidRDefault="004F3491" w:rsidP="0035191F">
            <w:pPr>
              <w:rPr>
                <w:lang w:val="sv-SE"/>
              </w:rPr>
            </w:pPr>
            <w:r w:rsidRPr="00525402">
              <w:rPr>
                <w:b/>
                <w:bCs/>
              </w:rPr>
              <w:t xml:space="preserve"> sRBG size </w:t>
            </w:r>
          </w:p>
        </w:tc>
        <w:tc>
          <w:tcPr>
            <w:tcW w:w="1360" w:type="dxa"/>
            <w:hideMark/>
          </w:tcPr>
          <w:p w14:paraId="613CD793" w14:textId="77777777" w:rsidR="004F3491" w:rsidRPr="00525402" w:rsidRDefault="004F3491" w:rsidP="0035191F">
            <w:pPr>
              <w:rPr>
                <w:lang w:val="sv-SE"/>
              </w:rPr>
            </w:pPr>
            <w:r w:rsidRPr="00525402">
              <w:rPr>
                <w:lang w:val="en-US"/>
              </w:rPr>
              <w:t>4</w:t>
            </w:r>
          </w:p>
        </w:tc>
        <w:tc>
          <w:tcPr>
            <w:tcW w:w="1360" w:type="dxa"/>
            <w:hideMark/>
          </w:tcPr>
          <w:p w14:paraId="76271E41" w14:textId="77777777" w:rsidR="004F3491" w:rsidRPr="00525402" w:rsidRDefault="004F3491" w:rsidP="0035191F">
            <w:pPr>
              <w:rPr>
                <w:lang w:val="sv-SE"/>
              </w:rPr>
            </w:pPr>
            <w:r w:rsidRPr="00525402">
              <w:rPr>
                <w:lang w:val="sv-SE"/>
              </w:rPr>
              <w:t>6</w:t>
            </w:r>
          </w:p>
        </w:tc>
        <w:tc>
          <w:tcPr>
            <w:tcW w:w="1320" w:type="dxa"/>
            <w:hideMark/>
          </w:tcPr>
          <w:p w14:paraId="55C0AD7B" w14:textId="77777777" w:rsidR="004F3491" w:rsidRPr="00525402" w:rsidRDefault="004F3491" w:rsidP="0035191F">
            <w:pPr>
              <w:rPr>
                <w:lang w:val="sv-SE"/>
              </w:rPr>
            </w:pPr>
            <w:r w:rsidRPr="00525402">
              <w:rPr>
                <w:lang w:val="sv-SE"/>
              </w:rPr>
              <w:t>8</w:t>
            </w:r>
          </w:p>
        </w:tc>
        <w:tc>
          <w:tcPr>
            <w:tcW w:w="1200" w:type="dxa"/>
            <w:hideMark/>
          </w:tcPr>
          <w:p w14:paraId="5BCC29EA" w14:textId="77777777" w:rsidR="004F3491" w:rsidRPr="00525402" w:rsidRDefault="004F3491" w:rsidP="0035191F">
            <w:pPr>
              <w:rPr>
                <w:lang w:val="sv-SE"/>
              </w:rPr>
            </w:pPr>
            <w:r w:rsidRPr="00525402">
              <w:rPr>
                <w:lang w:val="sv-SE"/>
              </w:rPr>
              <w:t>8</w:t>
            </w:r>
          </w:p>
        </w:tc>
      </w:tr>
      <w:tr w:rsidR="004F3491" w:rsidRPr="00525402" w14:paraId="5E2958AD" w14:textId="77777777" w:rsidTr="0035191F">
        <w:trPr>
          <w:trHeight w:val="564"/>
          <w:jc w:val="center"/>
        </w:trPr>
        <w:tc>
          <w:tcPr>
            <w:tcW w:w="3300" w:type="dxa"/>
            <w:hideMark/>
          </w:tcPr>
          <w:p w14:paraId="7DA320D6" w14:textId="77777777" w:rsidR="004F3491" w:rsidRPr="00525402" w:rsidRDefault="004F3491" w:rsidP="0035191F">
            <w:pPr>
              <w:rPr>
                <w:lang w:val="sv-SE"/>
              </w:rPr>
            </w:pPr>
            <w:r w:rsidRPr="00525402">
              <w:rPr>
                <w:b/>
                <w:bCs/>
                <w:lang w:val="en-US"/>
              </w:rPr>
              <w:t>Starting point granularity</w:t>
            </w:r>
          </w:p>
        </w:tc>
        <w:tc>
          <w:tcPr>
            <w:tcW w:w="1360" w:type="dxa"/>
            <w:hideMark/>
          </w:tcPr>
          <w:p w14:paraId="762FA9ED" w14:textId="77777777" w:rsidR="004F3491" w:rsidRPr="00525402" w:rsidRDefault="004F3491" w:rsidP="0035191F">
            <w:pPr>
              <w:rPr>
                <w:lang w:val="sv-SE"/>
              </w:rPr>
            </w:pPr>
            <w:r w:rsidRPr="00525402">
              <w:rPr>
                <w:lang w:val="en-US"/>
              </w:rPr>
              <w:t>2</w:t>
            </w:r>
          </w:p>
        </w:tc>
        <w:tc>
          <w:tcPr>
            <w:tcW w:w="1360" w:type="dxa"/>
            <w:hideMark/>
          </w:tcPr>
          <w:p w14:paraId="1D96D06D" w14:textId="77777777" w:rsidR="004F3491" w:rsidRPr="00525402" w:rsidRDefault="004F3491" w:rsidP="0035191F">
            <w:pPr>
              <w:rPr>
                <w:lang w:val="sv-SE"/>
              </w:rPr>
            </w:pPr>
            <w:r w:rsidRPr="00525402">
              <w:rPr>
                <w:lang w:val="sv-SE"/>
              </w:rPr>
              <w:t>6</w:t>
            </w:r>
          </w:p>
        </w:tc>
        <w:tc>
          <w:tcPr>
            <w:tcW w:w="1320" w:type="dxa"/>
            <w:hideMark/>
          </w:tcPr>
          <w:p w14:paraId="3DC6ABA8" w14:textId="77777777" w:rsidR="004F3491" w:rsidRPr="00525402" w:rsidRDefault="004F3491" w:rsidP="0035191F">
            <w:pPr>
              <w:rPr>
                <w:lang w:val="sv-SE"/>
              </w:rPr>
            </w:pPr>
            <w:r w:rsidRPr="00525402">
              <w:rPr>
                <w:lang w:val="sv-SE"/>
              </w:rPr>
              <w:t>8</w:t>
            </w:r>
          </w:p>
        </w:tc>
        <w:tc>
          <w:tcPr>
            <w:tcW w:w="1200" w:type="dxa"/>
            <w:hideMark/>
          </w:tcPr>
          <w:p w14:paraId="09B41F81" w14:textId="77777777" w:rsidR="004F3491" w:rsidRPr="00525402" w:rsidRDefault="004F3491" w:rsidP="0035191F">
            <w:pPr>
              <w:rPr>
                <w:lang w:val="sv-SE"/>
              </w:rPr>
            </w:pPr>
            <w:r w:rsidRPr="00525402">
              <w:rPr>
                <w:lang w:val="sv-SE"/>
              </w:rPr>
              <w:t>8</w:t>
            </w:r>
          </w:p>
        </w:tc>
      </w:tr>
      <w:tr w:rsidR="004F3491" w:rsidRPr="00525402" w14:paraId="7AFEFF82" w14:textId="77777777" w:rsidTr="0035191F">
        <w:trPr>
          <w:jc w:val="center"/>
        </w:trPr>
        <w:tc>
          <w:tcPr>
            <w:tcW w:w="3300" w:type="dxa"/>
            <w:hideMark/>
          </w:tcPr>
          <w:p w14:paraId="733BC341" w14:textId="77777777" w:rsidR="004F3491" w:rsidRPr="00525402" w:rsidRDefault="004F3491" w:rsidP="0035191F">
            <w:pPr>
              <w:rPr>
                <w:lang w:val="sv-SE"/>
              </w:rPr>
            </w:pPr>
            <w:r w:rsidRPr="00525402">
              <w:rPr>
                <w:b/>
                <w:bCs/>
                <w:lang w:val="sv-SE"/>
              </w:rPr>
              <w:t xml:space="preserve">No. </w:t>
            </w:r>
            <w:proofErr w:type="spellStart"/>
            <w:r w:rsidRPr="00525402">
              <w:rPr>
                <w:b/>
                <w:bCs/>
                <w:lang w:val="sv-SE"/>
              </w:rPr>
              <w:t>of</w:t>
            </w:r>
            <w:proofErr w:type="spellEnd"/>
            <w:r w:rsidRPr="00525402">
              <w:rPr>
                <w:b/>
                <w:bCs/>
                <w:lang w:val="sv-SE"/>
              </w:rPr>
              <w:t xml:space="preserve"> bits</w:t>
            </w:r>
          </w:p>
        </w:tc>
        <w:tc>
          <w:tcPr>
            <w:tcW w:w="1360" w:type="dxa"/>
            <w:hideMark/>
          </w:tcPr>
          <w:p w14:paraId="56BE8FB8" w14:textId="77777777" w:rsidR="004F3491" w:rsidRPr="00525402" w:rsidRDefault="004F3491" w:rsidP="0035191F">
            <w:pPr>
              <w:rPr>
                <w:lang w:val="sv-SE"/>
              </w:rPr>
            </w:pPr>
            <w:r w:rsidRPr="00525402">
              <w:rPr>
                <w:lang w:val="sv-SE"/>
              </w:rPr>
              <w:t>6</w:t>
            </w:r>
          </w:p>
        </w:tc>
        <w:tc>
          <w:tcPr>
            <w:tcW w:w="1360" w:type="dxa"/>
            <w:hideMark/>
          </w:tcPr>
          <w:p w14:paraId="679C7077" w14:textId="77777777" w:rsidR="004F3491" w:rsidRPr="00525402" w:rsidRDefault="004F3491" w:rsidP="0035191F">
            <w:pPr>
              <w:rPr>
                <w:lang w:val="sv-SE"/>
              </w:rPr>
            </w:pPr>
            <w:r w:rsidRPr="00525402">
              <w:rPr>
                <w:lang w:val="sv-SE"/>
              </w:rPr>
              <w:t>6</w:t>
            </w:r>
          </w:p>
        </w:tc>
        <w:tc>
          <w:tcPr>
            <w:tcW w:w="1320" w:type="dxa"/>
            <w:hideMark/>
          </w:tcPr>
          <w:p w14:paraId="77937146" w14:textId="77777777" w:rsidR="004F3491" w:rsidRPr="00525402" w:rsidRDefault="004F3491" w:rsidP="0035191F">
            <w:pPr>
              <w:rPr>
                <w:lang w:val="sv-SE"/>
              </w:rPr>
            </w:pPr>
            <w:r w:rsidRPr="00525402">
              <w:rPr>
                <w:lang w:val="sv-SE"/>
              </w:rPr>
              <w:t>6</w:t>
            </w:r>
          </w:p>
        </w:tc>
        <w:tc>
          <w:tcPr>
            <w:tcW w:w="1200" w:type="dxa"/>
            <w:hideMark/>
          </w:tcPr>
          <w:p w14:paraId="6E6D87C8" w14:textId="77777777" w:rsidR="004F3491" w:rsidRPr="00525402" w:rsidRDefault="004F3491" w:rsidP="0035191F">
            <w:pPr>
              <w:rPr>
                <w:lang w:val="sv-SE"/>
              </w:rPr>
            </w:pPr>
            <w:r w:rsidRPr="00525402">
              <w:rPr>
                <w:lang w:val="sv-SE"/>
              </w:rPr>
              <w:t>7</w:t>
            </w:r>
          </w:p>
        </w:tc>
      </w:tr>
    </w:tbl>
    <w:p w14:paraId="5AA57036" w14:textId="77777777" w:rsidR="004F3491" w:rsidRDefault="004F3491" w:rsidP="004F3491">
      <w:pPr>
        <w:pStyle w:val="Proposal"/>
        <w:numPr>
          <w:ilvl w:val="0"/>
          <w:numId w:val="0"/>
        </w:numPr>
        <w:ind w:left="1304"/>
      </w:pPr>
    </w:p>
    <w:p w14:paraId="549B6CFA" w14:textId="74DC164F" w:rsidR="007278AA" w:rsidRPr="007278AA" w:rsidRDefault="004F3491">
      <w:pPr>
        <w:rPr>
          <w:rFonts w:cs="Arial"/>
        </w:rPr>
      </w:pPr>
      <w:r>
        <w:t xml:space="preserve"> </w:t>
      </w:r>
    </w:p>
    <w:p w14:paraId="405D7913" w14:textId="77777777" w:rsidR="00354DFF" w:rsidRPr="00964669" w:rsidRDefault="00354DFF" w:rsidP="00354DFF">
      <w:pPr>
        <w:rPr>
          <w:rFonts w:cs="Arial"/>
        </w:rPr>
      </w:pPr>
    </w:p>
    <w:p w14:paraId="5CFAB0BB" w14:textId="77777777" w:rsidR="00C01F33" w:rsidRPr="00964669" w:rsidRDefault="00C01F33" w:rsidP="00CE0424">
      <w:pPr>
        <w:pStyle w:val="Heading1"/>
      </w:pPr>
      <w:r w:rsidRPr="00964669">
        <w:lastRenderedPageBreak/>
        <w:t>Conclusion</w:t>
      </w:r>
    </w:p>
    <w:p w14:paraId="185AE62E" w14:textId="27D969CC" w:rsidR="000151A0" w:rsidRPr="00AC7968" w:rsidRDefault="008E065E">
      <w:pPr>
        <w:pStyle w:val="TOC1"/>
        <w:rPr>
          <w:rFonts w:cs="Arial"/>
          <w:b w:val="0"/>
        </w:rPr>
      </w:pPr>
      <w:r w:rsidRPr="00AC7968">
        <w:rPr>
          <w:rFonts w:cs="Arial"/>
          <w:b w:val="0"/>
        </w:rPr>
        <w:t xml:space="preserve">In section </w:t>
      </w:r>
      <w:r w:rsidRPr="00AC7968">
        <w:rPr>
          <w:rFonts w:cs="Arial"/>
          <w:b w:val="0"/>
          <w:highlight w:val="cyan"/>
        </w:rPr>
        <w:fldChar w:fldCharType="begin"/>
      </w:r>
      <w:r w:rsidRPr="00AC7968">
        <w:rPr>
          <w:rFonts w:cs="Arial"/>
          <w:b w:val="0"/>
        </w:rPr>
        <w:instrText xml:space="preserve"> REF _Ref178064866 \r \h </w:instrText>
      </w:r>
      <w:r w:rsidR="006D4C42" w:rsidRPr="00AC7968">
        <w:rPr>
          <w:rFonts w:cs="Arial"/>
          <w:b w:val="0"/>
          <w:highlight w:val="cyan"/>
        </w:rPr>
        <w:instrText xml:space="preserve"> \* MERGEFORMAT </w:instrText>
      </w:r>
      <w:r w:rsidRPr="00AC7968">
        <w:rPr>
          <w:rFonts w:cs="Arial"/>
          <w:b w:val="0"/>
          <w:highlight w:val="cyan"/>
        </w:rPr>
      </w:r>
      <w:r w:rsidRPr="00AC7968">
        <w:rPr>
          <w:rFonts w:cs="Arial"/>
          <w:b w:val="0"/>
          <w:highlight w:val="cyan"/>
        </w:rPr>
        <w:fldChar w:fldCharType="separate"/>
      </w:r>
      <w:r w:rsidR="006633AF">
        <w:rPr>
          <w:rFonts w:cs="Arial"/>
          <w:b w:val="0"/>
        </w:rPr>
        <w:t>2</w:t>
      </w:r>
      <w:r w:rsidRPr="00AC7968">
        <w:rPr>
          <w:rFonts w:cs="Arial"/>
          <w:b w:val="0"/>
          <w:highlight w:val="cyan"/>
        </w:rPr>
        <w:fldChar w:fldCharType="end"/>
      </w:r>
      <w:r w:rsidRPr="00AC7968">
        <w:rPr>
          <w:rFonts w:cs="Arial"/>
          <w:b w:val="0"/>
        </w:rPr>
        <w:t xml:space="preserve"> we made the following observations:</w:t>
      </w:r>
    </w:p>
    <w:p w14:paraId="5F16C67E" w14:textId="77777777" w:rsidR="006633AF" w:rsidRPr="0077372D" w:rsidRDefault="008E065E">
      <w:pPr>
        <w:pStyle w:val="TOC1"/>
        <w:rPr>
          <w:rFonts w:asciiTheme="minorHAnsi" w:eastAsiaTheme="minorEastAsia" w:hAnsiTheme="minorHAnsi" w:cstheme="minorBidi"/>
          <w:b w:val="0"/>
          <w:sz w:val="22"/>
          <w:lang w:eastAsia="sv-SE"/>
        </w:rPr>
      </w:pPr>
      <w:r w:rsidRPr="00964669">
        <w:rPr>
          <w:rFonts w:cs="Arial"/>
          <w:b w:val="0"/>
          <w:bCs/>
        </w:rPr>
        <w:fldChar w:fldCharType="begin"/>
      </w:r>
      <w:r w:rsidRPr="00964669">
        <w:rPr>
          <w:rFonts w:cs="Arial"/>
          <w:b w:val="0"/>
          <w:bCs/>
        </w:rPr>
        <w:instrText xml:space="preserve"> TOC \f \n \t "Observation;1" </w:instrText>
      </w:r>
      <w:r w:rsidRPr="00964669">
        <w:rPr>
          <w:rFonts w:cs="Arial"/>
          <w:b w:val="0"/>
          <w:bCs/>
        </w:rPr>
        <w:fldChar w:fldCharType="separate"/>
      </w:r>
      <w:r w:rsidR="006633AF" w:rsidRPr="00945AD6">
        <w:rPr>
          <w:rFonts w:cs="Arial"/>
        </w:rPr>
        <w:t>Observation 1</w:t>
      </w:r>
      <w:r w:rsidR="006633AF" w:rsidRPr="0077372D">
        <w:rPr>
          <w:rFonts w:asciiTheme="minorHAnsi" w:eastAsiaTheme="minorEastAsia" w:hAnsiTheme="minorHAnsi" w:cstheme="minorBidi"/>
          <w:b w:val="0"/>
          <w:sz w:val="22"/>
          <w:lang w:eastAsia="sv-SE"/>
        </w:rPr>
        <w:tab/>
      </w:r>
      <w:r w:rsidR="006633AF">
        <w:t>PDSCH TB repetition based on independent PDSCH assignment for each PDSCH transmission increases reliability for both PDSCH and PDCCH</w:t>
      </w:r>
    </w:p>
    <w:p w14:paraId="07C9A7E5" w14:textId="77777777" w:rsidR="006633AF" w:rsidRPr="0077372D" w:rsidRDefault="006633AF">
      <w:pPr>
        <w:pStyle w:val="TOC1"/>
        <w:rPr>
          <w:rFonts w:asciiTheme="minorHAnsi" w:eastAsiaTheme="minorEastAsia" w:hAnsiTheme="minorHAnsi" w:cstheme="minorBidi"/>
          <w:b w:val="0"/>
          <w:sz w:val="22"/>
          <w:lang w:eastAsia="sv-SE"/>
        </w:rPr>
      </w:pPr>
      <w:r>
        <w:t>Observation 2</w:t>
      </w:r>
      <w:r w:rsidRPr="0077372D">
        <w:rPr>
          <w:rFonts w:asciiTheme="minorHAnsi" w:eastAsiaTheme="minorEastAsia" w:hAnsiTheme="minorHAnsi" w:cstheme="minorBidi"/>
          <w:b w:val="0"/>
          <w:sz w:val="22"/>
          <w:lang w:eastAsia="sv-SE"/>
        </w:rPr>
        <w:tab/>
      </w:r>
      <w:r>
        <w:t>PDSCH TB repetition based on independent PDSCH assignment for each PDSCH transmission naturally supports frequency hopping between repetitions</w:t>
      </w:r>
    </w:p>
    <w:p w14:paraId="5E3AA0AE" w14:textId="77777777" w:rsidR="006633AF" w:rsidRPr="0077372D" w:rsidRDefault="006633AF">
      <w:pPr>
        <w:pStyle w:val="TOC1"/>
        <w:rPr>
          <w:rFonts w:asciiTheme="minorHAnsi" w:eastAsiaTheme="minorEastAsia" w:hAnsiTheme="minorHAnsi" w:cstheme="minorBidi"/>
          <w:b w:val="0"/>
          <w:sz w:val="22"/>
          <w:lang w:eastAsia="sv-SE"/>
        </w:rPr>
      </w:pPr>
      <w:r w:rsidRPr="00945AD6">
        <w:rPr>
          <w:rFonts w:cs="Arial"/>
        </w:rPr>
        <w:t>Observation 3</w:t>
      </w:r>
      <w:r w:rsidRPr="0077372D">
        <w:rPr>
          <w:rFonts w:asciiTheme="minorHAnsi" w:eastAsiaTheme="minorEastAsia" w:hAnsiTheme="minorHAnsi" w:cstheme="minorBidi"/>
          <w:b w:val="0"/>
          <w:sz w:val="22"/>
          <w:lang w:eastAsia="sv-SE"/>
        </w:rPr>
        <w:tab/>
      </w:r>
      <w:r>
        <w:t>PDSCH TB repetition based on independent PDSCH assignments for each PDSCH transmission</w:t>
      </w:r>
      <w:r w:rsidRPr="00945AD6">
        <w:rPr>
          <w:rFonts w:cs="Arial"/>
        </w:rPr>
        <w:t xml:space="preserve"> requires little specification effort</w:t>
      </w:r>
    </w:p>
    <w:p w14:paraId="0A331EA9" w14:textId="77777777" w:rsidR="006633AF" w:rsidRPr="0077372D" w:rsidRDefault="006633AF">
      <w:pPr>
        <w:pStyle w:val="TOC1"/>
        <w:rPr>
          <w:rFonts w:asciiTheme="minorHAnsi" w:eastAsiaTheme="minorEastAsia" w:hAnsiTheme="minorHAnsi" w:cstheme="minorBidi"/>
          <w:b w:val="0"/>
          <w:sz w:val="22"/>
          <w:lang w:eastAsia="sv-SE"/>
        </w:rPr>
      </w:pPr>
      <w:r w:rsidRPr="00945AD6">
        <w:rPr>
          <w:rFonts w:cs="Arial"/>
        </w:rPr>
        <w:t>Observation 4</w:t>
      </w:r>
      <w:r w:rsidRPr="0077372D">
        <w:rPr>
          <w:rFonts w:asciiTheme="minorHAnsi" w:eastAsiaTheme="minorEastAsia" w:hAnsiTheme="minorHAnsi" w:cstheme="minorBidi"/>
          <w:b w:val="0"/>
          <w:sz w:val="22"/>
          <w:lang w:eastAsia="sv-SE"/>
        </w:rPr>
        <w:tab/>
      </w:r>
      <w:r>
        <w:t>The UE could be made aware that PDSCH TB repetition based on independent PDSCH assignments for each PDSCH transmission</w:t>
      </w:r>
      <w:r w:rsidRPr="00945AD6">
        <w:rPr>
          <w:rFonts w:cs="Arial"/>
        </w:rPr>
        <w:t xml:space="preserve"> is applied by RRC configuration</w:t>
      </w:r>
    </w:p>
    <w:p w14:paraId="662BFF00" w14:textId="77777777" w:rsidR="006633AF" w:rsidRPr="0077372D" w:rsidRDefault="006633AF">
      <w:pPr>
        <w:pStyle w:val="TOC1"/>
        <w:rPr>
          <w:rFonts w:asciiTheme="minorHAnsi" w:eastAsiaTheme="minorEastAsia" w:hAnsiTheme="minorHAnsi" w:cstheme="minorBidi"/>
          <w:b w:val="0"/>
          <w:sz w:val="22"/>
          <w:lang w:eastAsia="sv-SE"/>
        </w:rPr>
      </w:pPr>
      <w:r w:rsidRPr="00945AD6">
        <w:rPr>
          <w:rFonts w:cs="Arial"/>
        </w:rPr>
        <w:t>Observation 5</w:t>
      </w:r>
      <w:r w:rsidRPr="0077372D">
        <w:rPr>
          <w:rFonts w:asciiTheme="minorHAnsi" w:eastAsiaTheme="minorEastAsia" w:hAnsiTheme="minorHAnsi" w:cstheme="minorBidi"/>
          <w:b w:val="0"/>
          <w:sz w:val="22"/>
          <w:lang w:eastAsia="sv-SE"/>
        </w:rPr>
        <w:tab/>
      </w:r>
      <w:r>
        <w:t>PDSCH TB repetition based on a single PDSCH assignment does not improve reliability if the PDSCH assignment is missed</w:t>
      </w:r>
    </w:p>
    <w:p w14:paraId="40E29963" w14:textId="77777777" w:rsidR="006633AF" w:rsidRPr="0077372D" w:rsidRDefault="006633AF">
      <w:pPr>
        <w:pStyle w:val="TOC1"/>
        <w:rPr>
          <w:rFonts w:asciiTheme="minorHAnsi" w:eastAsiaTheme="minorEastAsia" w:hAnsiTheme="minorHAnsi" w:cstheme="minorBidi"/>
          <w:b w:val="0"/>
          <w:sz w:val="22"/>
          <w:lang w:eastAsia="sv-SE"/>
        </w:rPr>
      </w:pPr>
      <w:r w:rsidRPr="00945AD6">
        <w:rPr>
          <w:rFonts w:cs="Arial"/>
        </w:rPr>
        <w:t>Observation 6</w:t>
      </w:r>
      <w:r w:rsidRPr="0077372D">
        <w:rPr>
          <w:rFonts w:asciiTheme="minorHAnsi" w:eastAsiaTheme="minorEastAsia" w:hAnsiTheme="minorHAnsi" w:cstheme="minorBidi"/>
          <w:b w:val="0"/>
          <w:sz w:val="22"/>
          <w:lang w:eastAsia="sv-SE"/>
        </w:rPr>
        <w:tab/>
      </w:r>
      <w:r>
        <w:t>PDSCH TB repetition based on a single PDSCH assignment with indication of the repetition factor in the DCI increases DCI size</w:t>
      </w:r>
    </w:p>
    <w:p w14:paraId="50234481" w14:textId="77777777" w:rsidR="006633AF" w:rsidRPr="0077372D" w:rsidRDefault="006633AF">
      <w:pPr>
        <w:pStyle w:val="TOC1"/>
        <w:rPr>
          <w:rFonts w:asciiTheme="minorHAnsi" w:eastAsiaTheme="minorEastAsia" w:hAnsiTheme="minorHAnsi" w:cstheme="minorBidi"/>
          <w:b w:val="0"/>
          <w:sz w:val="22"/>
          <w:lang w:eastAsia="sv-SE"/>
        </w:rPr>
      </w:pPr>
      <w:r w:rsidRPr="00945AD6">
        <w:rPr>
          <w:rFonts w:cs="Arial"/>
        </w:rPr>
        <w:t>Observation 7</w:t>
      </w:r>
      <w:r w:rsidRPr="0077372D">
        <w:rPr>
          <w:rFonts w:asciiTheme="minorHAnsi" w:eastAsiaTheme="minorEastAsia" w:hAnsiTheme="minorHAnsi" w:cstheme="minorBidi"/>
          <w:b w:val="0"/>
          <w:sz w:val="22"/>
          <w:lang w:eastAsia="sv-SE"/>
        </w:rPr>
        <w:tab/>
      </w:r>
      <w:r>
        <w:t>PDSCH TB repetition based on a single PDSCH assignment can exploit IR gains but at low code rate the gain of IR over Chase combining are expected to be minor</w:t>
      </w:r>
    </w:p>
    <w:p w14:paraId="7407E506" w14:textId="77777777" w:rsidR="006633AF" w:rsidRPr="0077372D" w:rsidRDefault="006633AF">
      <w:pPr>
        <w:pStyle w:val="TOC1"/>
        <w:rPr>
          <w:rFonts w:asciiTheme="minorHAnsi" w:eastAsiaTheme="minorEastAsia" w:hAnsiTheme="minorHAnsi" w:cstheme="minorBidi"/>
          <w:b w:val="0"/>
          <w:sz w:val="22"/>
          <w:lang w:eastAsia="sv-SE"/>
        </w:rPr>
      </w:pPr>
      <w:r>
        <w:t>Observation 8</w:t>
      </w:r>
      <w:r w:rsidRPr="0077372D">
        <w:rPr>
          <w:rFonts w:asciiTheme="minorHAnsi" w:eastAsiaTheme="minorEastAsia" w:hAnsiTheme="minorHAnsi" w:cstheme="minorBidi"/>
          <w:b w:val="0"/>
          <w:sz w:val="22"/>
          <w:lang w:eastAsia="sv-SE"/>
        </w:rPr>
        <w:tab/>
      </w:r>
      <w:r>
        <w:t>Code rates lower then MCS0 can be used in DL even in case of subslot TTI.</w:t>
      </w:r>
    </w:p>
    <w:p w14:paraId="2499A719" w14:textId="159C7567" w:rsidR="008E065E" w:rsidRPr="00964669" w:rsidRDefault="008E065E" w:rsidP="008E065E">
      <w:pPr>
        <w:pStyle w:val="BodyText"/>
        <w:rPr>
          <w:rFonts w:cs="Arial"/>
          <w:b/>
          <w:bCs/>
        </w:rPr>
      </w:pPr>
      <w:r w:rsidRPr="00964669">
        <w:rPr>
          <w:rFonts w:cs="Arial"/>
          <w:b/>
          <w:bCs/>
        </w:rPr>
        <w:fldChar w:fldCharType="end"/>
      </w:r>
    </w:p>
    <w:p w14:paraId="35AC24AD" w14:textId="740DDF58" w:rsidR="000151A0" w:rsidRPr="00AC7968" w:rsidRDefault="008E065E" w:rsidP="000151A0">
      <w:pPr>
        <w:pStyle w:val="TOC1"/>
        <w:ind w:left="0" w:firstLine="0"/>
        <w:rPr>
          <w:rFonts w:cs="Arial"/>
          <w:b w:val="0"/>
        </w:rPr>
      </w:pPr>
      <w:r w:rsidRPr="00AC7968">
        <w:rPr>
          <w:rFonts w:cs="Arial"/>
          <w:b w:val="0"/>
        </w:rPr>
        <w:lastRenderedPageBreak/>
        <w:t xml:space="preserve">Based on the discussion in section </w:t>
      </w:r>
      <w:r w:rsidRPr="00AC7968">
        <w:rPr>
          <w:rFonts w:cs="Arial"/>
          <w:b w:val="0"/>
          <w:highlight w:val="cyan"/>
        </w:rPr>
        <w:fldChar w:fldCharType="begin"/>
      </w:r>
      <w:r w:rsidRPr="00AC7968">
        <w:rPr>
          <w:rFonts w:cs="Arial"/>
          <w:b w:val="0"/>
        </w:rPr>
        <w:instrText xml:space="preserve"> REF _Ref178064866 \r \h </w:instrText>
      </w:r>
      <w:r w:rsidR="006D4C42" w:rsidRPr="00AC7968">
        <w:rPr>
          <w:rFonts w:cs="Arial"/>
          <w:b w:val="0"/>
          <w:highlight w:val="cyan"/>
        </w:rPr>
        <w:instrText xml:space="preserve"> \* MERGEFORMAT </w:instrText>
      </w:r>
      <w:r w:rsidRPr="00AC7968">
        <w:rPr>
          <w:rFonts w:cs="Arial"/>
          <w:b w:val="0"/>
          <w:highlight w:val="cyan"/>
        </w:rPr>
      </w:r>
      <w:r w:rsidRPr="00AC7968">
        <w:rPr>
          <w:rFonts w:cs="Arial"/>
          <w:b w:val="0"/>
          <w:highlight w:val="cyan"/>
        </w:rPr>
        <w:fldChar w:fldCharType="separate"/>
      </w:r>
      <w:r w:rsidR="006633AF">
        <w:rPr>
          <w:rFonts w:cs="Arial"/>
          <w:b w:val="0"/>
        </w:rPr>
        <w:t>2</w:t>
      </w:r>
      <w:r w:rsidRPr="00AC7968">
        <w:rPr>
          <w:rFonts w:cs="Arial"/>
          <w:b w:val="0"/>
          <w:highlight w:val="cyan"/>
        </w:rPr>
        <w:fldChar w:fldCharType="end"/>
      </w:r>
      <w:r w:rsidRPr="00AC7968">
        <w:rPr>
          <w:rFonts w:cs="Arial"/>
          <w:b w:val="0"/>
        </w:rPr>
        <w:t xml:space="preserve"> we propose the following:</w:t>
      </w:r>
    </w:p>
    <w:p w14:paraId="3BF5A998" w14:textId="77777777" w:rsidR="006633AF" w:rsidRPr="0077372D" w:rsidRDefault="008E065E">
      <w:pPr>
        <w:pStyle w:val="TOC1"/>
        <w:rPr>
          <w:rFonts w:asciiTheme="minorHAnsi" w:eastAsiaTheme="minorEastAsia" w:hAnsiTheme="minorHAnsi" w:cstheme="minorBidi"/>
          <w:b w:val="0"/>
          <w:sz w:val="22"/>
          <w:lang w:eastAsia="sv-SE"/>
        </w:rPr>
      </w:pPr>
      <w:r w:rsidRPr="00964669">
        <w:rPr>
          <w:rFonts w:cs="Arial"/>
          <w:b w:val="0"/>
          <w:bCs/>
        </w:rPr>
        <w:fldChar w:fldCharType="begin"/>
      </w:r>
      <w:r w:rsidRPr="00964669">
        <w:rPr>
          <w:rFonts w:cs="Arial"/>
          <w:b w:val="0"/>
          <w:bCs/>
        </w:rPr>
        <w:instrText xml:space="preserve"> TOC \f \n \p " " \t "Proposal;1" </w:instrText>
      </w:r>
      <w:r w:rsidRPr="00964669">
        <w:rPr>
          <w:rFonts w:cs="Arial"/>
          <w:b w:val="0"/>
          <w:bCs/>
        </w:rPr>
        <w:fldChar w:fldCharType="separate"/>
      </w:r>
      <w:r w:rsidR="006633AF" w:rsidRPr="00BE6177">
        <w:rPr>
          <w:rFonts w:cs="Arial"/>
        </w:rPr>
        <w:t>Proposal 1</w:t>
      </w:r>
      <w:r w:rsidR="006633AF" w:rsidRPr="0077372D">
        <w:rPr>
          <w:rFonts w:asciiTheme="minorHAnsi" w:eastAsiaTheme="minorEastAsia" w:hAnsiTheme="minorHAnsi" w:cstheme="minorBidi"/>
          <w:b w:val="0"/>
          <w:sz w:val="22"/>
          <w:lang w:eastAsia="sv-SE"/>
        </w:rPr>
        <w:tab/>
      </w:r>
      <w:r w:rsidR="006633AF" w:rsidRPr="00BE6177">
        <w:rPr>
          <w:rFonts w:cs="Arial"/>
        </w:rPr>
        <w:t xml:space="preserve">Agree on proposals 3.1, 3.2, 3.3, 3.5, 3.6, 3.7, 3.8, 3.9 of </w:t>
      </w:r>
      <w:r w:rsidR="006633AF">
        <w:t>the email discussion 91-LTE-10</w:t>
      </w:r>
    </w:p>
    <w:p w14:paraId="5A780AB4" w14:textId="77777777" w:rsidR="006633AF" w:rsidRPr="0077372D" w:rsidRDefault="006633AF">
      <w:pPr>
        <w:pStyle w:val="TOC1"/>
        <w:rPr>
          <w:rFonts w:asciiTheme="minorHAnsi" w:eastAsiaTheme="minorEastAsia" w:hAnsiTheme="minorHAnsi" w:cstheme="minorBidi"/>
          <w:b w:val="0"/>
          <w:sz w:val="22"/>
          <w:lang w:eastAsia="sv-SE"/>
        </w:rPr>
      </w:pPr>
      <w:r w:rsidRPr="00BE6177">
        <w:rPr>
          <w:rFonts w:cs="Arial"/>
        </w:rPr>
        <w:t>Proposal 2</w:t>
      </w:r>
      <w:r w:rsidRPr="0077372D">
        <w:rPr>
          <w:rFonts w:asciiTheme="minorHAnsi" w:eastAsiaTheme="minorEastAsia" w:hAnsiTheme="minorHAnsi" w:cstheme="minorBidi"/>
          <w:b w:val="0"/>
          <w:sz w:val="22"/>
          <w:lang w:eastAsia="sv-SE"/>
        </w:rPr>
        <w:tab/>
      </w:r>
      <w:r>
        <w:t>Support a distributed RA allocation for slot PDSCH with finer granularity than RA type 0</w:t>
      </w:r>
    </w:p>
    <w:p w14:paraId="4A3F771A" w14:textId="77777777" w:rsidR="006633AF" w:rsidRPr="0077372D" w:rsidRDefault="006633AF">
      <w:pPr>
        <w:pStyle w:val="TOC1"/>
        <w:rPr>
          <w:rFonts w:asciiTheme="minorHAnsi" w:eastAsiaTheme="minorEastAsia" w:hAnsiTheme="minorHAnsi" w:cstheme="minorBidi"/>
          <w:b w:val="0"/>
          <w:sz w:val="22"/>
          <w:lang w:eastAsia="sv-SE"/>
        </w:rPr>
      </w:pPr>
      <w:r w:rsidRPr="00BE6177">
        <w:rPr>
          <w:rFonts w:cs="Arial"/>
        </w:rPr>
        <w:t>Proposal 3</w:t>
      </w:r>
      <w:r w:rsidRPr="0077372D">
        <w:rPr>
          <w:rFonts w:asciiTheme="minorHAnsi" w:eastAsiaTheme="minorEastAsia" w:hAnsiTheme="minorHAnsi" w:cstheme="minorBidi"/>
          <w:b w:val="0"/>
          <w:sz w:val="22"/>
          <w:lang w:eastAsia="sv-SE"/>
        </w:rPr>
        <w:tab/>
      </w:r>
      <w:r>
        <w:t>Support a MCS lower than MCS0</w:t>
      </w:r>
    </w:p>
    <w:p w14:paraId="7FC906DE" w14:textId="77777777" w:rsidR="006633AF" w:rsidRPr="0077372D" w:rsidRDefault="006633AF">
      <w:pPr>
        <w:pStyle w:val="TOC1"/>
        <w:rPr>
          <w:rFonts w:asciiTheme="minorHAnsi" w:eastAsiaTheme="minorEastAsia" w:hAnsiTheme="minorHAnsi" w:cstheme="minorBidi"/>
          <w:b w:val="0"/>
          <w:sz w:val="22"/>
          <w:lang w:eastAsia="sv-SE"/>
        </w:rPr>
      </w:pPr>
      <w:r w:rsidRPr="00BE6177">
        <w:rPr>
          <w:rFonts w:cs="Arial"/>
        </w:rPr>
        <w:t>Proposal 4</w:t>
      </w:r>
      <w:r w:rsidRPr="0077372D">
        <w:rPr>
          <w:rFonts w:asciiTheme="minorHAnsi" w:eastAsiaTheme="minorEastAsia" w:hAnsiTheme="minorHAnsi" w:cstheme="minorBidi"/>
          <w:b w:val="0"/>
          <w:sz w:val="22"/>
          <w:lang w:eastAsia="sv-SE"/>
        </w:rPr>
        <w:tab/>
      </w:r>
      <w:r>
        <w:t>Support PDSCH transport block repetition</w:t>
      </w:r>
    </w:p>
    <w:p w14:paraId="5E197E77" w14:textId="77777777" w:rsidR="006633AF" w:rsidRPr="0077372D" w:rsidRDefault="006633AF">
      <w:pPr>
        <w:pStyle w:val="TOC1"/>
        <w:rPr>
          <w:rFonts w:asciiTheme="minorHAnsi" w:eastAsiaTheme="minorEastAsia" w:hAnsiTheme="minorHAnsi" w:cstheme="minorBidi"/>
          <w:b w:val="0"/>
          <w:sz w:val="22"/>
          <w:lang w:eastAsia="sv-SE"/>
        </w:rPr>
      </w:pPr>
      <w:r w:rsidRPr="00BE6177">
        <w:rPr>
          <w:rFonts w:cs="Arial"/>
        </w:rPr>
        <w:t>Proposal 5</w:t>
      </w:r>
      <w:r w:rsidRPr="0077372D">
        <w:rPr>
          <w:rFonts w:asciiTheme="minorHAnsi" w:eastAsiaTheme="minorEastAsia" w:hAnsiTheme="minorHAnsi" w:cstheme="minorBidi"/>
          <w:b w:val="0"/>
          <w:sz w:val="22"/>
          <w:lang w:eastAsia="sv-SE"/>
        </w:rPr>
        <w:tab/>
      </w:r>
      <w:r w:rsidRPr="00BE6177">
        <w:rPr>
          <w:rFonts w:cs="Arial"/>
        </w:rPr>
        <w:t xml:space="preserve">TB repetition in DL is supported by </w:t>
      </w:r>
      <w:r>
        <w:t>independent PDSCH assignment for each PDSCH transmission</w:t>
      </w:r>
    </w:p>
    <w:p w14:paraId="131572F9" w14:textId="77777777" w:rsidR="006633AF" w:rsidRPr="0077372D" w:rsidRDefault="006633AF">
      <w:pPr>
        <w:pStyle w:val="TOC1"/>
        <w:rPr>
          <w:rFonts w:asciiTheme="minorHAnsi" w:eastAsiaTheme="minorEastAsia" w:hAnsiTheme="minorHAnsi" w:cstheme="minorBidi"/>
          <w:b w:val="0"/>
          <w:sz w:val="22"/>
          <w:lang w:eastAsia="sv-SE"/>
        </w:rPr>
      </w:pPr>
      <w:r w:rsidRPr="00BE6177">
        <w:rPr>
          <w:rFonts w:cs="Arial"/>
        </w:rPr>
        <w:t>Proposal 6</w:t>
      </w:r>
      <w:r w:rsidRPr="0077372D">
        <w:rPr>
          <w:rFonts w:asciiTheme="minorHAnsi" w:eastAsiaTheme="minorEastAsia" w:hAnsiTheme="minorHAnsi" w:cstheme="minorBidi"/>
          <w:b w:val="0"/>
          <w:sz w:val="22"/>
          <w:lang w:eastAsia="sv-SE"/>
        </w:rPr>
        <w:tab/>
      </w:r>
      <w:r w:rsidRPr="00BE6177">
        <w:rPr>
          <w:rFonts w:cs="Arial"/>
        </w:rPr>
        <w:t xml:space="preserve">Do not support </w:t>
      </w:r>
      <w:r>
        <w:t>PDSCH TB repetition based on a single PDSCH assignment with repetition factor included in DCI</w:t>
      </w:r>
    </w:p>
    <w:p w14:paraId="38E888D5" w14:textId="77777777" w:rsidR="006633AF" w:rsidRPr="0077372D" w:rsidRDefault="006633AF">
      <w:pPr>
        <w:pStyle w:val="TOC1"/>
        <w:rPr>
          <w:rFonts w:asciiTheme="minorHAnsi" w:eastAsiaTheme="minorEastAsia" w:hAnsiTheme="minorHAnsi" w:cstheme="minorBidi"/>
          <w:b w:val="0"/>
          <w:sz w:val="22"/>
          <w:lang w:eastAsia="sv-SE"/>
        </w:rPr>
      </w:pPr>
      <w:r w:rsidRPr="00BE6177">
        <w:rPr>
          <w:rFonts w:cs="Arial"/>
        </w:rPr>
        <w:t>Proposal 7</w:t>
      </w:r>
      <w:r w:rsidRPr="0077372D">
        <w:rPr>
          <w:rFonts w:asciiTheme="minorHAnsi" w:eastAsiaTheme="minorEastAsia" w:hAnsiTheme="minorHAnsi" w:cstheme="minorBidi"/>
          <w:b w:val="0"/>
          <w:sz w:val="22"/>
          <w:lang w:eastAsia="sv-SE"/>
        </w:rPr>
        <w:tab/>
      </w:r>
      <w:r w:rsidRPr="00BE6177">
        <w:rPr>
          <w:rFonts w:cs="Arial"/>
        </w:rPr>
        <w:t xml:space="preserve">Study the gains of </w:t>
      </w:r>
      <w:r>
        <w:t xml:space="preserve">PDSCH TB repetition based on a single PDSCH assignment and RRC configuration of the repetition factor K over PDSCH </w:t>
      </w:r>
      <w:r w:rsidRPr="00BE6177">
        <w:rPr>
          <w:rFonts w:cs="Arial"/>
        </w:rPr>
        <w:t xml:space="preserve">TB repetition with </w:t>
      </w:r>
      <w:r>
        <w:t>independent PDSCH assignment</w:t>
      </w:r>
    </w:p>
    <w:p w14:paraId="4BD62D11" w14:textId="77777777" w:rsidR="006633AF" w:rsidRPr="0077372D" w:rsidRDefault="006633AF">
      <w:pPr>
        <w:pStyle w:val="TOC1"/>
        <w:rPr>
          <w:rFonts w:asciiTheme="minorHAnsi" w:eastAsiaTheme="minorEastAsia" w:hAnsiTheme="minorHAnsi" w:cstheme="minorBidi"/>
          <w:b w:val="0"/>
          <w:sz w:val="22"/>
          <w:lang w:eastAsia="sv-SE"/>
        </w:rPr>
      </w:pPr>
      <w:r>
        <w:t>Proposal 8</w:t>
      </w:r>
      <w:r w:rsidRPr="0077372D">
        <w:rPr>
          <w:rFonts w:asciiTheme="minorHAnsi" w:eastAsiaTheme="minorEastAsia" w:hAnsiTheme="minorHAnsi" w:cstheme="minorBidi"/>
          <w:b w:val="0"/>
          <w:sz w:val="22"/>
          <w:lang w:eastAsia="sv-SE"/>
        </w:rPr>
        <w:tab/>
      </w:r>
      <w:r>
        <w:t>URLLC MCS/TBS tables extension should be studied with code rates down to 1/32.</w:t>
      </w:r>
    </w:p>
    <w:p w14:paraId="728BCF45" w14:textId="77777777" w:rsidR="006633AF" w:rsidRPr="0077372D" w:rsidRDefault="006633AF">
      <w:pPr>
        <w:pStyle w:val="TOC1"/>
        <w:rPr>
          <w:rFonts w:asciiTheme="minorHAnsi" w:eastAsiaTheme="minorEastAsia" w:hAnsiTheme="minorHAnsi" w:cstheme="minorBidi"/>
          <w:b w:val="0"/>
          <w:sz w:val="22"/>
          <w:lang w:eastAsia="sv-SE"/>
        </w:rPr>
      </w:pPr>
      <w:r>
        <w:t>Proposal 9</w:t>
      </w:r>
      <w:r w:rsidRPr="0077372D">
        <w:rPr>
          <w:rFonts w:asciiTheme="minorHAnsi" w:eastAsiaTheme="minorEastAsia" w:hAnsiTheme="minorHAnsi" w:cstheme="minorBidi"/>
          <w:b w:val="0"/>
          <w:sz w:val="22"/>
          <w:lang w:eastAsia="sv-SE"/>
        </w:rPr>
        <w:tab/>
      </w:r>
      <w:r>
        <w:t>Two target BLER supported for URLLC are 10</w:t>
      </w:r>
      <w:r w:rsidRPr="00BE6177">
        <w:rPr>
          <w:vertAlign w:val="superscript"/>
        </w:rPr>
        <w:t>-3</w:t>
      </w:r>
      <w:r>
        <w:t xml:space="preserve"> and 10</w:t>
      </w:r>
      <w:r w:rsidRPr="00BE6177">
        <w:rPr>
          <w:vertAlign w:val="superscript"/>
        </w:rPr>
        <w:t>-5</w:t>
      </w:r>
      <w:r>
        <w:t>.</w:t>
      </w:r>
    </w:p>
    <w:p w14:paraId="789B920F" w14:textId="77777777" w:rsidR="006633AF" w:rsidRPr="0077372D" w:rsidRDefault="006633AF">
      <w:pPr>
        <w:pStyle w:val="TOC1"/>
        <w:rPr>
          <w:rFonts w:asciiTheme="minorHAnsi" w:eastAsiaTheme="minorEastAsia" w:hAnsiTheme="minorHAnsi" w:cstheme="minorBidi"/>
          <w:b w:val="0"/>
          <w:sz w:val="22"/>
          <w:lang w:eastAsia="sv-SE"/>
        </w:rPr>
      </w:pPr>
      <w:r>
        <w:t>Proposal 10</w:t>
      </w:r>
      <w:r w:rsidRPr="0077372D">
        <w:rPr>
          <w:rFonts w:asciiTheme="minorHAnsi" w:eastAsiaTheme="minorEastAsia" w:hAnsiTheme="minorHAnsi" w:cstheme="minorBidi"/>
          <w:b w:val="0"/>
          <w:sz w:val="22"/>
          <w:lang w:eastAsia="sv-SE"/>
        </w:rPr>
        <w:tab/>
      </w:r>
      <w:r>
        <w:t>Use Table 3 as the CQI table for URLLC, with one set of CQI index for BLER=10</w:t>
      </w:r>
      <w:r w:rsidRPr="00BE6177">
        <w:rPr>
          <w:vertAlign w:val="superscript"/>
        </w:rPr>
        <w:t>-3</w:t>
      </w:r>
      <w:r>
        <w:t xml:space="preserve"> and another set for BLER=10</w:t>
      </w:r>
      <w:r w:rsidRPr="00BE6177">
        <w:rPr>
          <w:vertAlign w:val="superscript"/>
        </w:rPr>
        <w:t>-5</w:t>
      </w:r>
      <w:r>
        <w:t>.</w:t>
      </w:r>
    </w:p>
    <w:p w14:paraId="033F3D5E" w14:textId="77777777" w:rsidR="006633AF" w:rsidRPr="0077372D" w:rsidRDefault="006633AF">
      <w:pPr>
        <w:pStyle w:val="TOC1"/>
        <w:rPr>
          <w:rFonts w:asciiTheme="minorHAnsi" w:eastAsiaTheme="minorEastAsia" w:hAnsiTheme="minorHAnsi" w:cstheme="minorBidi"/>
          <w:b w:val="0"/>
          <w:sz w:val="22"/>
          <w:lang w:eastAsia="sv-SE"/>
        </w:rPr>
      </w:pPr>
      <w:r>
        <w:t>Proposal 11</w:t>
      </w:r>
      <w:r w:rsidRPr="0077372D">
        <w:rPr>
          <w:rFonts w:asciiTheme="minorHAnsi" w:eastAsiaTheme="minorEastAsia" w:hAnsiTheme="minorHAnsi" w:cstheme="minorBidi"/>
          <w:b w:val="0"/>
          <w:sz w:val="22"/>
          <w:lang w:eastAsia="sv-SE"/>
        </w:rPr>
        <w:tab/>
      </w:r>
      <w:r>
        <w:t>For URLLC 1ms and slot TTI, keep the legacy RBG size for type 0 DL resource allocation.</w:t>
      </w:r>
    </w:p>
    <w:p w14:paraId="2C21F2A0" w14:textId="77777777" w:rsidR="006633AF" w:rsidRPr="0077372D" w:rsidRDefault="006633AF">
      <w:pPr>
        <w:pStyle w:val="TOC1"/>
        <w:rPr>
          <w:rFonts w:asciiTheme="minorHAnsi" w:eastAsiaTheme="minorEastAsia" w:hAnsiTheme="minorHAnsi" w:cstheme="minorBidi"/>
          <w:b w:val="0"/>
          <w:sz w:val="22"/>
          <w:lang w:eastAsia="sv-SE"/>
        </w:rPr>
      </w:pPr>
      <w:r>
        <w:t>Proposal 12</w:t>
      </w:r>
      <w:r w:rsidRPr="0077372D">
        <w:rPr>
          <w:rFonts w:asciiTheme="minorHAnsi" w:eastAsiaTheme="minorEastAsia" w:hAnsiTheme="minorHAnsi" w:cstheme="minorBidi"/>
          <w:b w:val="0"/>
          <w:sz w:val="22"/>
          <w:lang w:eastAsia="sv-SE"/>
        </w:rPr>
        <w:tab/>
      </w:r>
      <w:r>
        <w:t>For URLLC, consider DL RA based on a RRC configured subset of the allocated bandwidth bitmap.  The RRC subset definition is FFS.</w:t>
      </w:r>
    </w:p>
    <w:p w14:paraId="2D65B5CD" w14:textId="77777777" w:rsidR="006633AF" w:rsidRPr="0077372D" w:rsidRDefault="006633AF">
      <w:pPr>
        <w:pStyle w:val="TOC1"/>
        <w:rPr>
          <w:rFonts w:asciiTheme="minorHAnsi" w:eastAsiaTheme="minorEastAsia" w:hAnsiTheme="minorHAnsi" w:cstheme="minorBidi"/>
          <w:b w:val="0"/>
          <w:sz w:val="22"/>
          <w:lang w:eastAsia="sv-SE"/>
        </w:rPr>
      </w:pPr>
      <w:r>
        <w:t>Proposal 13</w:t>
      </w:r>
      <w:r w:rsidRPr="0077372D">
        <w:rPr>
          <w:rFonts w:asciiTheme="minorHAnsi" w:eastAsiaTheme="minorEastAsia" w:hAnsiTheme="minorHAnsi" w:cstheme="minorBidi"/>
          <w:b w:val="0"/>
          <w:sz w:val="22"/>
          <w:lang w:eastAsia="sv-SE"/>
        </w:rPr>
        <w:tab/>
      </w:r>
      <w:r>
        <w:t>For URLLC subslot TTI, RBG size for type 0 DL resource allocation is increased according to Table 5.</w:t>
      </w:r>
    </w:p>
    <w:p w14:paraId="31FC4381" w14:textId="77777777" w:rsidR="006633AF" w:rsidRPr="0077372D" w:rsidRDefault="006633AF">
      <w:pPr>
        <w:pStyle w:val="TOC1"/>
        <w:rPr>
          <w:rFonts w:asciiTheme="minorHAnsi" w:eastAsiaTheme="minorEastAsia" w:hAnsiTheme="minorHAnsi" w:cstheme="minorBidi"/>
          <w:b w:val="0"/>
          <w:sz w:val="22"/>
          <w:lang w:eastAsia="sv-SE"/>
        </w:rPr>
      </w:pPr>
      <w:r>
        <w:t>Proposal 14</w:t>
      </w:r>
      <w:r w:rsidRPr="0077372D">
        <w:rPr>
          <w:rFonts w:asciiTheme="minorHAnsi" w:eastAsiaTheme="minorEastAsia" w:hAnsiTheme="minorHAnsi" w:cstheme="minorBidi"/>
          <w:b w:val="0"/>
          <w:sz w:val="22"/>
          <w:lang w:eastAsia="sv-SE"/>
        </w:rPr>
        <w:tab/>
      </w:r>
      <w:r>
        <w:t>For URLLC subslot TTI, the bitmap field in DCI is set to 4 bits.</w:t>
      </w:r>
    </w:p>
    <w:p w14:paraId="35B67106" w14:textId="77777777" w:rsidR="006633AF" w:rsidRPr="0077372D" w:rsidRDefault="006633AF">
      <w:pPr>
        <w:pStyle w:val="TOC1"/>
        <w:rPr>
          <w:rFonts w:asciiTheme="minorHAnsi" w:eastAsiaTheme="minorEastAsia" w:hAnsiTheme="minorHAnsi" w:cstheme="minorBidi"/>
          <w:b w:val="0"/>
          <w:sz w:val="22"/>
          <w:lang w:eastAsia="sv-SE"/>
        </w:rPr>
      </w:pPr>
      <w:r>
        <w:t>Proposal 15</w:t>
      </w:r>
      <w:r w:rsidRPr="0077372D">
        <w:rPr>
          <w:rFonts w:asciiTheme="minorHAnsi" w:eastAsiaTheme="minorEastAsia" w:hAnsiTheme="minorHAnsi" w:cstheme="minorBidi"/>
          <w:b w:val="0"/>
          <w:sz w:val="22"/>
          <w:lang w:eastAsia="sv-SE"/>
        </w:rPr>
        <w:tab/>
      </w:r>
      <w:r>
        <w:t>For URLLC and slot/subframe PDSCH, Type 2 DL RA with distributed mapping is supported</w:t>
      </w:r>
    </w:p>
    <w:p w14:paraId="331ABFC2" w14:textId="77777777" w:rsidR="006633AF" w:rsidRPr="0077372D" w:rsidRDefault="006633AF">
      <w:pPr>
        <w:pStyle w:val="TOC1"/>
        <w:rPr>
          <w:rFonts w:asciiTheme="minorHAnsi" w:eastAsiaTheme="minorEastAsia" w:hAnsiTheme="minorHAnsi" w:cstheme="minorBidi"/>
          <w:b w:val="0"/>
          <w:sz w:val="22"/>
          <w:lang w:eastAsia="sv-SE"/>
        </w:rPr>
      </w:pPr>
      <w:r>
        <w:t>Proposal 16</w:t>
      </w:r>
      <w:r w:rsidRPr="0077372D">
        <w:rPr>
          <w:rFonts w:asciiTheme="minorHAnsi" w:eastAsiaTheme="minorEastAsia" w:hAnsiTheme="minorHAnsi" w:cstheme="minorBidi"/>
          <w:b w:val="0"/>
          <w:sz w:val="22"/>
          <w:lang w:eastAsia="sv-SE"/>
        </w:rPr>
        <w:tab/>
      </w:r>
      <w:r>
        <w:t>For Type 2 DL RA the DCI Localized/Distributed VRB assignment flag is moved to RRC.</w:t>
      </w:r>
    </w:p>
    <w:p w14:paraId="243B4162" w14:textId="77777777" w:rsidR="006633AF" w:rsidRPr="0077372D" w:rsidRDefault="006633AF">
      <w:pPr>
        <w:pStyle w:val="TOC1"/>
        <w:rPr>
          <w:rFonts w:asciiTheme="minorHAnsi" w:eastAsiaTheme="minorEastAsia" w:hAnsiTheme="minorHAnsi" w:cstheme="minorBidi"/>
          <w:b w:val="0"/>
          <w:sz w:val="22"/>
          <w:lang w:eastAsia="sv-SE"/>
        </w:rPr>
      </w:pPr>
      <w:r>
        <w:t>Proposal 17</w:t>
      </w:r>
      <w:r w:rsidRPr="0077372D">
        <w:rPr>
          <w:rFonts w:asciiTheme="minorHAnsi" w:eastAsiaTheme="minorEastAsia" w:hAnsiTheme="minorHAnsi" w:cstheme="minorBidi"/>
          <w:b w:val="0"/>
          <w:sz w:val="22"/>
          <w:lang w:eastAsia="sv-SE"/>
        </w:rPr>
        <w:tab/>
      </w:r>
      <w:r>
        <w:t>To reduce the number of bits for the DCI field, larger RBG size can be considered. An example is shown in Table 6 for URLLC slot/subslot PDSCH operation. The RBG for URLLC subframe PDSCH operation could be the same as the one for non-URLLC slot/subslot RBG.</w:t>
      </w:r>
    </w:p>
    <w:p w14:paraId="10480028" w14:textId="77777777" w:rsidR="006633AF" w:rsidRPr="0077372D" w:rsidRDefault="006633AF">
      <w:pPr>
        <w:pStyle w:val="TOC1"/>
        <w:rPr>
          <w:rFonts w:asciiTheme="minorHAnsi" w:eastAsiaTheme="minorEastAsia" w:hAnsiTheme="minorHAnsi" w:cstheme="minorBidi"/>
          <w:b w:val="0"/>
          <w:sz w:val="22"/>
          <w:lang w:eastAsia="sv-SE"/>
        </w:rPr>
      </w:pPr>
      <w:r>
        <w:t>Proposal 18</w:t>
      </w:r>
      <w:r w:rsidRPr="0077372D">
        <w:rPr>
          <w:rFonts w:asciiTheme="minorHAnsi" w:eastAsiaTheme="minorEastAsia" w:hAnsiTheme="minorHAnsi" w:cstheme="minorBidi"/>
          <w:b w:val="0"/>
          <w:sz w:val="22"/>
          <w:lang w:eastAsia="sv-SE"/>
        </w:rPr>
        <w:tab/>
      </w:r>
      <w:r>
        <w:t>Alternatively, some RRC configured restriction in the available RBs for scheduling can be defined (as explained in section 2.5.1.1).</w:t>
      </w:r>
    </w:p>
    <w:p w14:paraId="3DA469E2" w14:textId="3A7BFC03" w:rsidR="00C01F33" w:rsidRPr="00982010" w:rsidRDefault="008E065E" w:rsidP="00982010">
      <w:pPr>
        <w:rPr>
          <w:rFonts w:cs="Arial"/>
          <w:b/>
          <w:bCs/>
        </w:rPr>
      </w:pPr>
      <w:r w:rsidRPr="00964669">
        <w:rPr>
          <w:rFonts w:cs="Arial"/>
          <w:b/>
          <w:bCs/>
        </w:rPr>
        <w:fldChar w:fldCharType="end"/>
      </w:r>
    </w:p>
    <w:p w14:paraId="677EE6D4" w14:textId="77777777" w:rsidR="00F507D1" w:rsidRPr="00964669" w:rsidRDefault="00F507D1" w:rsidP="00CE0424">
      <w:pPr>
        <w:pStyle w:val="Heading1"/>
      </w:pPr>
      <w:bookmarkStart w:id="222" w:name="_In-sequence_SDU_delivery"/>
      <w:bookmarkEnd w:id="222"/>
      <w:r w:rsidRPr="00964669">
        <w:t>References</w:t>
      </w:r>
    </w:p>
    <w:p w14:paraId="0A6A4A28" w14:textId="30B20CB7" w:rsidR="00B97752" w:rsidRDefault="0086446E" w:rsidP="00A037C1">
      <w:pPr>
        <w:pStyle w:val="Reference"/>
        <w:numPr>
          <w:ilvl w:val="0"/>
          <w:numId w:val="15"/>
        </w:numPr>
        <w:textAlignment w:val="auto"/>
        <w:rPr>
          <w:rFonts w:cs="Arial"/>
        </w:rPr>
      </w:pPr>
      <w:bookmarkStart w:id="223" w:name="_Ref449678105"/>
      <w:bookmarkStart w:id="224" w:name="_Ref453835673"/>
      <w:bookmarkStart w:id="225" w:name="_Ref174151459"/>
      <w:bookmarkStart w:id="226" w:name="_Ref189809556"/>
      <w:r w:rsidRPr="00A037C1">
        <w:rPr>
          <w:rFonts w:cs="Arial"/>
        </w:rPr>
        <w:t>RP-17</w:t>
      </w:r>
      <w:r w:rsidR="00A037C1" w:rsidRPr="00A037C1">
        <w:rPr>
          <w:rFonts w:cs="Arial"/>
        </w:rPr>
        <w:t>2845</w:t>
      </w:r>
      <w:r w:rsidR="00B97752" w:rsidRPr="00A037C1">
        <w:rPr>
          <w:rFonts w:cs="Arial"/>
        </w:rPr>
        <w:t xml:space="preserve">, </w:t>
      </w:r>
      <w:r w:rsidR="00A037C1" w:rsidRPr="00A037C1">
        <w:rPr>
          <w:rFonts w:cs="Arial"/>
        </w:rPr>
        <w:t>Revised Work item on Ultra Reliable Low Latency Communication for LTE</w:t>
      </w:r>
      <w:r w:rsidR="00B97752" w:rsidRPr="00A037C1">
        <w:rPr>
          <w:rFonts w:cs="Arial"/>
        </w:rPr>
        <w:t>, Ericsson, RAN#7</w:t>
      </w:r>
      <w:r w:rsidR="0080689F">
        <w:rPr>
          <w:rFonts w:cs="Arial"/>
        </w:rPr>
        <w:t>8</w:t>
      </w:r>
      <w:r w:rsidR="00B97752" w:rsidRPr="00A037C1">
        <w:rPr>
          <w:rFonts w:cs="Arial"/>
        </w:rPr>
        <w:t xml:space="preserve">, </w:t>
      </w:r>
      <w:r w:rsidR="00A037C1" w:rsidRPr="00A037C1">
        <w:rPr>
          <w:rFonts w:cs="Arial"/>
        </w:rPr>
        <w:t>December</w:t>
      </w:r>
      <w:r w:rsidR="003320CE" w:rsidRPr="00A037C1">
        <w:rPr>
          <w:rFonts w:cs="Arial"/>
        </w:rPr>
        <w:t xml:space="preserve"> 2017</w:t>
      </w:r>
      <w:r w:rsidR="00B97752" w:rsidRPr="00A037C1">
        <w:rPr>
          <w:rFonts w:cs="Arial"/>
        </w:rPr>
        <w:t>.</w:t>
      </w:r>
      <w:bookmarkEnd w:id="223"/>
      <w:bookmarkEnd w:id="224"/>
    </w:p>
    <w:p w14:paraId="4D6042F0" w14:textId="399E9941" w:rsidR="00587558" w:rsidRDefault="00587558" w:rsidP="00587558">
      <w:pPr>
        <w:pStyle w:val="Reference"/>
        <w:numPr>
          <w:ilvl w:val="0"/>
          <w:numId w:val="15"/>
        </w:numPr>
        <w:textAlignment w:val="auto"/>
        <w:rPr>
          <w:rFonts w:cs="Arial"/>
        </w:rPr>
      </w:pPr>
      <w:bookmarkStart w:id="227" w:name="_Ref506550383"/>
      <w:r w:rsidRPr="00587558">
        <w:rPr>
          <w:rFonts w:cs="Arial"/>
        </w:rPr>
        <w:t>R1-18</w:t>
      </w:r>
      <w:r w:rsidR="00184893">
        <w:rPr>
          <w:rFonts w:cs="Arial"/>
        </w:rPr>
        <w:t>01864</w:t>
      </w:r>
      <w:r w:rsidRPr="00587558">
        <w:rPr>
          <w:rFonts w:cs="Arial"/>
        </w:rPr>
        <w:t xml:space="preserve">, </w:t>
      </w:r>
      <w:r>
        <w:rPr>
          <w:rFonts w:cs="Arial"/>
        </w:rPr>
        <w:t>S</w:t>
      </w:r>
      <w:r w:rsidRPr="00587558">
        <w:rPr>
          <w:rFonts w:cs="Arial"/>
        </w:rPr>
        <w:t>ummary of [91-LTE-10] Email discussion on candidate techniques, Nokia, Nokia Shanghai Bell</w:t>
      </w:r>
      <w:bookmarkEnd w:id="227"/>
    </w:p>
    <w:p w14:paraId="24802E08" w14:textId="779A8EAA" w:rsidR="00641CE6" w:rsidRPr="00184893" w:rsidRDefault="00641CE6" w:rsidP="00641CE6">
      <w:pPr>
        <w:pStyle w:val="Reference"/>
        <w:numPr>
          <w:ilvl w:val="0"/>
          <w:numId w:val="15"/>
        </w:numPr>
        <w:rPr>
          <w:rFonts w:cs="Arial"/>
        </w:rPr>
      </w:pPr>
      <w:bookmarkStart w:id="228" w:name="_Ref506304312"/>
      <w:r w:rsidRPr="00126F4D">
        <w:rPr>
          <w:rFonts w:cs="Arial"/>
        </w:rPr>
        <w:t>R1-18</w:t>
      </w:r>
      <w:r w:rsidR="00184893" w:rsidRPr="006633AF">
        <w:rPr>
          <w:rFonts w:cs="Arial"/>
        </w:rPr>
        <w:t>02882</w:t>
      </w:r>
      <w:r w:rsidR="00B326EB" w:rsidRPr="00184893">
        <w:rPr>
          <w:rFonts w:cs="Arial"/>
        </w:rPr>
        <w:t>,</w:t>
      </w:r>
      <w:r w:rsidRPr="00184893">
        <w:rPr>
          <w:rFonts w:cs="Arial"/>
        </w:rPr>
        <w:t xml:space="preserve"> Latency for URLLC, Ericsson, 3GPP TSG RAN WG1 Meeting #92, Athens, Greece, 26th Feb – 2nd March, 2018</w:t>
      </w:r>
      <w:bookmarkEnd w:id="228"/>
    </w:p>
    <w:p w14:paraId="57FFF60F" w14:textId="08515580" w:rsidR="00B326EB" w:rsidRPr="00B326EB" w:rsidRDefault="00B326EB" w:rsidP="00B326EB">
      <w:pPr>
        <w:pStyle w:val="Reference"/>
        <w:numPr>
          <w:ilvl w:val="0"/>
          <w:numId w:val="15"/>
        </w:numPr>
        <w:rPr>
          <w:rFonts w:cs="Arial"/>
        </w:rPr>
      </w:pPr>
      <w:bookmarkStart w:id="229" w:name="_Ref506547388"/>
      <w:r w:rsidRPr="00184893">
        <w:t>R1-18</w:t>
      </w:r>
      <w:r w:rsidR="00184893" w:rsidRPr="006633AF">
        <w:t>02878</w:t>
      </w:r>
      <w:r w:rsidRPr="00126F4D">
        <w:t>,</w:t>
      </w:r>
      <w:r>
        <w:t xml:space="preserve"> Techniques for downlink control in URLLC</w:t>
      </w:r>
      <w:r w:rsidRPr="00B326EB">
        <w:t>, 3GPP TSG RAN WG1 Meeting #92, Athens, Greece, 26th Feb – 2nd March, 2018</w:t>
      </w:r>
      <w:bookmarkEnd w:id="229"/>
    </w:p>
    <w:p w14:paraId="26568F13" w14:textId="2FB11240" w:rsidR="006536DD" w:rsidRDefault="006536DD">
      <w:pPr>
        <w:overflowPunct/>
        <w:autoSpaceDE/>
        <w:autoSpaceDN/>
        <w:adjustRightInd/>
        <w:spacing w:after="0"/>
        <w:jc w:val="left"/>
        <w:textAlignment w:val="auto"/>
        <w:rPr>
          <w:rFonts w:cs="Arial"/>
          <w:sz w:val="36"/>
          <w:szCs w:val="36"/>
        </w:rPr>
      </w:pPr>
      <w:r>
        <w:br w:type="page"/>
      </w:r>
    </w:p>
    <w:bookmarkEnd w:id="225"/>
    <w:bookmarkEnd w:id="226"/>
    <w:p w14:paraId="6B1D3CD0" w14:textId="77777777" w:rsidR="00B8462F" w:rsidRDefault="00B8462F" w:rsidP="002518A1">
      <w:pPr>
        <w:pStyle w:val="Heading1"/>
      </w:pPr>
      <w:r>
        <w:lastRenderedPageBreak/>
        <w:t>Annex</w:t>
      </w:r>
      <w:r w:rsidR="008B623C">
        <w:t xml:space="preserve"> </w:t>
      </w:r>
    </w:p>
    <w:p w14:paraId="5CA0E248" w14:textId="3958B6FD" w:rsidR="00B8462F" w:rsidRDefault="00B8462F" w:rsidP="00B8462F">
      <w:pPr>
        <w:pStyle w:val="Heading2"/>
      </w:pPr>
      <w:r>
        <w:t xml:space="preserve">Link </w:t>
      </w:r>
      <w:r w:rsidR="00372144">
        <w:t xml:space="preserve">simulation </w:t>
      </w:r>
      <w:r>
        <w:t>assumptions</w:t>
      </w:r>
    </w:p>
    <w:p w14:paraId="49C1EF7C" w14:textId="10DB96E7" w:rsidR="00813EB9" w:rsidRDefault="00813EB9" w:rsidP="00813EB9">
      <w:pPr>
        <w:pStyle w:val="Caption"/>
        <w:keepNext/>
      </w:pPr>
      <w:bookmarkStart w:id="230" w:name="_Ref506284825"/>
      <w:r>
        <w:t xml:space="preserve">Table </w:t>
      </w:r>
      <w:r>
        <w:fldChar w:fldCharType="begin"/>
      </w:r>
      <w:r>
        <w:instrText xml:space="preserve"> SEQ Table \* ARABIC </w:instrText>
      </w:r>
      <w:r>
        <w:fldChar w:fldCharType="separate"/>
      </w:r>
      <w:r w:rsidR="006633AF">
        <w:rPr>
          <w:noProof/>
        </w:rPr>
        <w:t>7</w:t>
      </w:r>
      <w:r>
        <w:fldChar w:fldCharType="end"/>
      </w:r>
      <w:bookmarkEnd w:id="230"/>
      <w:r>
        <w:t>. Simulation assumptions</w:t>
      </w:r>
    </w:p>
    <w:tbl>
      <w:tblPr>
        <w:tblStyle w:val="TableGrid"/>
        <w:tblW w:w="0" w:type="auto"/>
        <w:tblLook w:val="04A0" w:firstRow="1" w:lastRow="0" w:firstColumn="1" w:lastColumn="0" w:noHBand="0" w:noVBand="1"/>
      </w:tblPr>
      <w:tblGrid>
        <w:gridCol w:w="2122"/>
        <w:gridCol w:w="7790"/>
      </w:tblGrid>
      <w:tr w:rsidR="00813EB9" w14:paraId="20B6F53E" w14:textId="77777777" w:rsidTr="0035191F">
        <w:tc>
          <w:tcPr>
            <w:tcW w:w="2122" w:type="dxa"/>
          </w:tcPr>
          <w:p w14:paraId="300D3992" w14:textId="77777777" w:rsidR="00813EB9" w:rsidRDefault="00813EB9" w:rsidP="0035191F">
            <w:r>
              <w:t>Carrier frequency</w:t>
            </w:r>
          </w:p>
        </w:tc>
        <w:tc>
          <w:tcPr>
            <w:tcW w:w="7790" w:type="dxa"/>
          </w:tcPr>
          <w:p w14:paraId="0666617F" w14:textId="77777777" w:rsidR="00813EB9" w:rsidRDefault="00813EB9" w:rsidP="0035191F">
            <w:r>
              <w:t>700 MHz</w:t>
            </w:r>
          </w:p>
        </w:tc>
      </w:tr>
      <w:tr w:rsidR="00813EB9" w14:paraId="1CF7A58B" w14:textId="77777777" w:rsidTr="0035191F">
        <w:tc>
          <w:tcPr>
            <w:tcW w:w="2122" w:type="dxa"/>
          </w:tcPr>
          <w:p w14:paraId="25EB1687" w14:textId="77777777" w:rsidR="00813EB9" w:rsidRDefault="00813EB9" w:rsidP="0035191F">
            <w:r>
              <w:t>Bandwidth</w:t>
            </w:r>
          </w:p>
        </w:tc>
        <w:tc>
          <w:tcPr>
            <w:tcW w:w="7790" w:type="dxa"/>
          </w:tcPr>
          <w:p w14:paraId="46CC0C10" w14:textId="77777777" w:rsidR="00813EB9" w:rsidRDefault="00813EB9" w:rsidP="0035191F">
            <w:r>
              <w:t>20 MHz (100 RB)</w:t>
            </w:r>
          </w:p>
        </w:tc>
      </w:tr>
      <w:tr w:rsidR="008336EC" w14:paraId="43072AE6" w14:textId="77777777" w:rsidTr="0035191F">
        <w:tc>
          <w:tcPr>
            <w:tcW w:w="2122" w:type="dxa"/>
          </w:tcPr>
          <w:p w14:paraId="547C9AFD" w14:textId="65B12896" w:rsidR="008336EC" w:rsidRDefault="008336EC" w:rsidP="0035191F">
            <w:r>
              <w:t>Channel</w:t>
            </w:r>
          </w:p>
        </w:tc>
        <w:tc>
          <w:tcPr>
            <w:tcW w:w="7790" w:type="dxa"/>
          </w:tcPr>
          <w:p w14:paraId="4B52D020" w14:textId="648FBF87" w:rsidR="008336EC" w:rsidRDefault="008336EC" w:rsidP="0035191F">
            <w:r>
              <w:t>TDL-C 363ns, and TDL-E 93ns</w:t>
            </w:r>
          </w:p>
        </w:tc>
      </w:tr>
      <w:tr w:rsidR="00813EB9" w14:paraId="2A9C18A1" w14:textId="77777777" w:rsidTr="0035191F">
        <w:tc>
          <w:tcPr>
            <w:tcW w:w="2122" w:type="dxa"/>
          </w:tcPr>
          <w:p w14:paraId="63969644" w14:textId="77777777" w:rsidR="00813EB9" w:rsidRDefault="00813EB9" w:rsidP="0035191F">
            <w:r>
              <w:t>TTI length</w:t>
            </w:r>
          </w:p>
        </w:tc>
        <w:tc>
          <w:tcPr>
            <w:tcW w:w="7790" w:type="dxa"/>
          </w:tcPr>
          <w:p w14:paraId="230FA791" w14:textId="77777777" w:rsidR="00813EB9" w:rsidRDefault="00813EB9" w:rsidP="0035191F">
            <w:r>
              <w:t>subframe (CFI=2); slot (CFI=2, average over both slots); subslot (CFI=3, only subslots 1,2,3,4, all with 2os and SPDCCH overhead)</w:t>
            </w:r>
          </w:p>
        </w:tc>
      </w:tr>
      <w:tr w:rsidR="00813EB9" w14:paraId="69DDA4F4" w14:textId="77777777" w:rsidTr="0035191F">
        <w:tc>
          <w:tcPr>
            <w:tcW w:w="2122" w:type="dxa"/>
          </w:tcPr>
          <w:p w14:paraId="41699FBF" w14:textId="77777777" w:rsidR="00813EB9" w:rsidRDefault="00813EB9" w:rsidP="0035191F">
            <w:r>
              <w:t>MCS</w:t>
            </w:r>
          </w:p>
        </w:tc>
        <w:tc>
          <w:tcPr>
            <w:tcW w:w="7790" w:type="dxa"/>
          </w:tcPr>
          <w:p w14:paraId="0C223244" w14:textId="77777777" w:rsidR="00813EB9" w:rsidRDefault="00813EB9" w:rsidP="0035191F">
            <w:r>
              <w:t>32 bytes data payload</w:t>
            </w:r>
          </w:p>
          <w:p w14:paraId="16EEFFF2" w14:textId="3531C417" w:rsidR="00813EB9" w:rsidRDefault="00813EB9" w:rsidP="0035191F">
            <w:r>
              <w:t xml:space="preserve">0, 3, 6, also lower MCS with full allocation for subslot, and corresponding </w:t>
            </w:r>
            <w:r w:rsidR="009500AC">
              <w:t>code rate</w:t>
            </w:r>
            <w:r>
              <w:t xml:space="preserve"> for slot/subframe (in simulations called mcsF2 after full allocation for 2os):</w:t>
            </w:r>
            <w:r>
              <w:br/>
              <w:t>- subframe: 19, 10, 5, 3 RB</w:t>
            </w:r>
            <w:r>
              <w:br/>
              <w:t>- slot: 34, 19, 9, 5 RB</w:t>
            </w:r>
            <w:r>
              <w:br/>
              <w:t>- subslot: 100, 55, 27, 15 RB</w:t>
            </w:r>
          </w:p>
        </w:tc>
      </w:tr>
      <w:tr w:rsidR="00813EB9" w14:paraId="3C79F52F" w14:textId="77777777" w:rsidTr="0035191F">
        <w:tc>
          <w:tcPr>
            <w:tcW w:w="2122" w:type="dxa"/>
          </w:tcPr>
          <w:p w14:paraId="770E0DC3" w14:textId="77777777" w:rsidR="00813EB9" w:rsidRDefault="00813EB9" w:rsidP="0035191F">
            <w:r>
              <w:t>Resource allocation</w:t>
            </w:r>
          </w:p>
        </w:tc>
        <w:tc>
          <w:tcPr>
            <w:tcW w:w="7790" w:type="dxa"/>
          </w:tcPr>
          <w:p w14:paraId="7132EBF8" w14:textId="77777777" w:rsidR="00813EB9" w:rsidRDefault="00813EB9" w:rsidP="0035191F">
            <w:r>
              <w:t>“RA0-like”, placing in groups of RGB/SRBG, last group may have fewer RB since allocations above are not multiples of RBG/SRBG</w:t>
            </w:r>
          </w:p>
          <w:p w14:paraId="49938C4B" w14:textId="77777777" w:rsidR="00813EB9" w:rsidRDefault="00813EB9" w:rsidP="0035191F">
            <w:r>
              <w:t>Also RA1 for subframe, and as comparison a fully spread out placement on RB-level for slot and subslot.</w:t>
            </w:r>
          </w:p>
        </w:tc>
      </w:tr>
      <w:tr w:rsidR="00813EB9" w14:paraId="09F2F0B6" w14:textId="77777777" w:rsidTr="0035191F">
        <w:tc>
          <w:tcPr>
            <w:tcW w:w="2122" w:type="dxa"/>
          </w:tcPr>
          <w:p w14:paraId="2DBFE10B" w14:textId="77777777" w:rsidR="00813EB9" w:rsidRDefault="00813EB9" w:rsidP="0035191F">
            <w:r>
              <w:t>Transmission mode</w:t>
            </w:r>
          </w:p>
        </w:tc>
        <w:tc>
          <w:tcPr>
            <w:tcW w:w="7790" w:type="dxa"/>
          </w:tcPr>
          <w:p w14:paraId="35293C16" w14:textId="513C76C1" w:rsidR="00813EB9" w:rsidRDefault="00813EB9" w:rsidP="0035191F">
            <w:r>
              <w:t xml:space="preserve">2TX, 2RX, </w:t>
            </w:r>
            <w:r w:rsidR="009500AC">
              <w:t>1-layer</w:t>
            </w:r>
            <w:r>
              <w:t xml:space="preserve"> TX diversity</w:t>
            </w:r>
          </w:p>
        </w:tc>
      </w:tr>
      <w:tr w:rsidR="00813EB9" w14:paraId="71F0A9B7" w14:textId="77777777" w:rsidTr="0035191F">
        <w:tc>
          <w:tcPr>
            <w:tcW w:w="2122" w:type="dxa"/>
          </w:tcPr>
          <w:p w14:paraId="48092BFE" w14:textId="77777777" w:rsidR="00813EB9" w:rsidRDefault="00813EB9" w:rsidP="0035191F">
            <w:r>
              <w:t>Channel estimation</w:t>
            </w:r>
          </w:p>
        </w:tc>
        <w:tc>
          <w:tcPr>
            <w:tcW w:w="7790" w:type="dxa"/>
          </w:tcPr>
          <w:p w14:paraId="22E979C1" w14:textId="77777777" w:rsidR="00813EB9" w:rsidRDefault="00813EB9" w:rsidP="0035191F">
            <w:r>
              <w:t>CRS, practical</w:t>
            </w:r>
          </w:p>
        </w:tc>
      </w:tr>
      <w:tr w:rsidR="00813EB9" w14:paraId="327B73BB" w14:textId="77777777" w:rsidTr="0035191F">
        <w:tc>
          <w:tcPr>
            <w:tcW w:w="2122" w:type="dxa"/>
          </w:tcPr>
          <w:p w14:paraId="38ABD20F" w14:textId="77777777" w:rsidR="00813EB9" w:rsidRDefault="00813EB9" w:rsidP="0035191F">
            <w:r>
              <w:t>SPDCCH overhead</w:t>
            </w:r>
          </w:p>
        </w:tc>
        <w:tc>
          <w:tcPr>
            <w:tcW w:w="7790" w:type="dxa"/>
          </w:tcPr>
          <w:p w14:paraId="32A6579A" w14:textId="77777777" w:rsidR="00813EB9" w:rsidRDefault="00813EB9" w:rsidP="0035191F">
            <w:r>
              <w:t>8 SCCE (about 32% of data allocation in first symbol has overlapping SPDCCH)</w:t>
            </w:r>
          </w:p>
        </w:tc>
      </w:tr>
      <w:tr w:rsidR="00813EB9" w14:paraId="605AE68C" w14:textId="77777777" w:rsidTr="0035191F">
        <w:tc>
          <w:tcPr>
            <w:tcW w:w="2122" w:type="dxa"/>
          </w:tcPr>
          <w:p w14:paraId="45139D08" w14:textId="77777777" w:rsidR="00813EB9" w:rsidRDefault="00813EB9" w:rsidP="0035191F">
            <w:r>
              <w:t>Transmissions</w:t>
            </w:r>
          </w:p>
        </w:tc>
        <w:tc>
          <w:tcPr>
            <w:tcW w:w="7790" w:type="dxa"/>
          </w:tcPr>
          <w:p w14:paraId="1C7C1C6B" w14:textId="77777777" w:rsidR="00813EB9" w:rsidRDefault="00813EB9" w:rsidP="0035191F">
            <w:r>
              <w:t>1 (No HARQ)</w:t>
            </w:r>
          </w:p>
        </w:tc>
      </w:tr>
    </w:tbl>
    <w:p w14:paraId="1A4B731C" w14:textId="77777777" w:rsidR="00813EB9" w:rsidRDefault="00813EB9" w:rsidP="00813EB9"/>
    <w:p w14:paraId="602D4BE0" w14:textId="77777777" w:rsidR="00813EB9" w:rsidRDefault="00813EB9" w:rsidP="00B8462F"/>
    <w:p w14:paraId="76FBCE98" w14:textId="12295308" w:rsidR="002518A1" w:rsidRDefault="00813EB9" w:rsidP="00B8462F">
      <w:pPr>
        <w:pStyle w:val="Heading2"/>
      </w:pPr>
      <w:r>
        <w:t>Additional link</w:t>
      </w:r>
      <w:r w:rsidR="002518A1">
        <w:t xml:space="preserve"> PDSCH results</w:t>
      </w:r>
    </w:p>
    <w:p w14:paraId="682293DD" w14:textId="20A799AB" w:rsidR="00813EB9" w:rsidRDefault="008336EC" w:rsidP="006633AF">
      <w:pPr>
        <w:jc w:val="left"/>
      </w:pPr>
      <w:r>
        <w:fldChar w:fldCharType="begin"/>
      </w:r>
      <w:r>
        <w:instrText xml:space="preserve"> REF _Ref506288563 \h </w:instrText>
      </w:r>
      <w:r>
        <w:fldChar w:fldCharType="separate"/>
      </w:r>
      <w:r w:rsidR="006633AF">
        <w:t xml:space="preserve">Figure </w:t>
      </w:r>
      <w:r w:rsidR="006633AF">
        <w:rPr>
          <w:noProof/>
        </w:rPr>
        <w:t>4</w:t>
      </w:r>
      <w:r>
        <w:fldChar w:fldCharType="end"/>
      </w:r>
      <w:r>
        <w:t xml:space="preserve">, </w:t>
      </w:r>
      <w:r>
        <w:fldChar w:fldCharType="begin"/>
      </w:r>
      <w:r>
        <w:instrText xml:space="preserve"> REF _Ref506288565 \h </w:instrText>
      </w:r>
      <w:r>
        <w:fldChar w:fldCharType="separate"/>
      </w:r>
      <w:r w:rsidR="006633AF">
        <w:t xml:space="preserve">Figure </w:t>
      </w:r>
      <w:r w:rsidR="006633AF">
        <w:rPr>
          <w:noProof/>
        </w:rPr>
        <w:t>5</w:t>
      </w:r>
      <w:r>
        <w:fldChar w:fldCharType="end"/>
      </w:r>
      <w:r>
        <w:t xml:space="preserve"> and </w:t>
      </w:r>
      <w:r>
        <w:fldChar w:fldCharType="begin"/>
      </w:r>
      <w:r>
        <w:instrText xml:space="preserve"> REF _Ref506288568 \h </w:instrText>
      </w:r>
      <w:r>
        <w:fldChar w:fldCharType="separate"/>
      </w:r>
      <w:r w:rsidR="006633AF">
        <w:t xml:space="preserve">Figure </w:t>
      </w:r>
      <w:r w:rsidR="006633AF">
        <w:rPr>
          <w:noProof/>
        </w:rPr>
        <w:t>6</w:t>
      </w:r>
      <w:r>
        <w:fldChar w:fldCharType="end"/>
      </w:r>
      <w:r>
        <w:t xml:space="preserve"> show the results for subframe, slot, and subslot PDSCH, for a TDL-E 30 km/h channel. Compared to the TDL-C results above, the target MCS is reached already at existing MCS. Thus. the TDL-C channel here seems to be the limiting factor.</w:t>
      </w:r>
    </w:p>
    <w:p w14:paraId="47ABE83F" w14:textId="77777777" w:rsidR="00813EB9" w:rsidRDefault="00813EB9" w:rsidP="006633AF">
      <w:pPr>
        <w:keepNext/>
        <w:jc w:val="center"/>
      </w:pPr>
      <w:r w:rsidRPr="00813EB9">
        <w:rPr>
          <w:noProof/>
        </w:rPr>
        <w:lastRenderedPageBreak/>
        <w:drawing>
          <wp:inline distT="0" distB="0" distL="0" distR="0" wp14:anchorId="787D18A8" wp14:editId="327BB978">
            <wp:extent cx="4392000" cy="3499200"/>
            <wp:effectExtent l="0" t="0" r="8890" b="6350"/>
            <wp:docPr id="5" name="Picture 5" descr="C:\Users\enikand\Desktop\work\URLLC #92\Draft contributions\figures\SPDSCH_subframe_TDLE30_RA0vsRA1_f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nikand\Desktop\work\URLLC #92\Draft contributions\figures\SPDSCH_subframe_TDLE30_RA0vsRA1_fix.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2000" cy="3499200"/>
                    </a:xfrm>
                    <a:prstGeom prst="rect">
                      <a:avLst/>
                    </a:prstGeom>
                    <a:noFill/>
                    <a:ln>
                      <a:noFill/>
                    </a:ln>
                  </pic:spPr>
                </pic:pic>
              </a:graphicData>
            </a:graphic>
          </wp:inline>
        </w:drawing>
      </w:r>
    </w:p>
    <w:p w14:paraId="0B5FF365" w14:textId="2FE5D52C" w:rsidR="00813EB9" w:rsidRDefault="00813EB9" w:rsidP="006633AF">
      <w:pPr>
        <w:pStyle w:val="Caption"/>
      </w:pPr>
      <w:bookmarkStart w:id="231" w:name="_Ref506288563"/>
      <w:r>
        <w:t xml:space="preserve">Figure </w:t>
      </w:r>
      <w:r>
        <w:fldChar w:fldCharType="begin"/>
      </w:r>
      <w:r>
        <w:instrText xml:space="preserve"> SEQ Figure \* ARABIC </w:instrText>
      </w:r>
      <w:r>
        <w:fldChar w:fldCharType="separate"/>
      </w:r>
      <w:r w:rsidR="006633AF">
        <w:rPr>
          <w:noProof/>
        </w:rPr>
        <w:t>4</w:t>
      </w:r>
      <w:r>
        <w:fldChar w:fldCharType="end"/>
      </w:r>
      <w:bookmarkEnd w:id="231"/>
      <w:r>
        <w:t>. Subframe PDSCH performance for TDL-E 30km/h, for MCS 0, 3, 6, and one lower MCS. RA0 and RA1 allocation</w:t>
      </w:r>
    </w:p>
    <w:p w14:paraId="37EAE9B2" w14:textId="77777777" w:rsidR="00813EB9" w:rsidRDefault="00813EB9" w:rsidP="006633AF">
      <w:pPr>
        <w:keepNext/>
        <w:jc w:val="center"/>
      </w:pPr>
      <w:r w:rsidRPr="00813EB9">
        <w:rPr>
          <w:noProof/>
        </w:rPr>
        <w:drawing>
          <wp:inline distT="0" distB="0" distL="0" distR="0" wp14:anchorId="4884C0E6" wp14:editId="0B067CD6">
            <wp:extent cx="4392000" cy="3499200"/>
            <wp:effectExtent l="0" t="0" r="8890" b="6350"/>
            <wp:docPr id="6" name="Picture 6" descr="C:\Users\enikand\Desktop\work\URLLC #92\Draft contributions\figures\SPDSCH_slot_TDLE30_RA0vsSpread_f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nikand\Desktop\work\URLLC #92\Draft contributions\figures\SPDSCH_slot_TDLE30_RA0vsSpread_fix.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2000" cy="3499200"/>
                    </a:xfrm>
                    <a:prstGeom prst="rect">
                      <a:avLst/>
                    </a:prstGeom>
                    <a:noFill/>
                    <a:ln>
                      <a:noFill/>
                    </a:ln>
                  </pic:spPr>
                </pic:pic>
              </a:graphicData>
            </a:graphic>
          </wp:inline>
        </w:drawing>
      </w:r>
    </w:p>
    <w:p w14:paraId="0AECF6C0" w14:textId="28A719F7" w:rsidR="00813EB9" w:rsidRDefault="00813EB9" w:rsidP="006633AF">
      <w:pPr>
        <w:pStyle w:val="Caption"/>
      </w:pPr>
      <w:bookmarkStart w:id="232" w:name="_Ref506288565"/>
      <w:r>
        <w:t xml:space="preserve">Figure </w:t>
      </w:r>
      <w:r>
        <w:fldChar w:fldCharType="begin"/>
      </w:r>
      <w:r>
        <w:instrText xml:space="preserve"> SEQ Figure \* ARABIC </w:instrText>
      </w:r>
      <w:r>
        <w:fldChar w:fldCharType="separate"/>
      </w:r>
      <w:r w:rsidR="006633AF">
        <w:rPr>
          <w:noProof/>
        </w:rPr>
        <w:t>5</w:t>
      </w:r>
      <w:r>
        <w:fldChar w:fldCharType="end"/>
      </w:r>
      <w:bookmarkEnd w:id="232"/>
      <w:r>
        <w:t>. Slot PDSCH performance for TDL-E 30km/h, for MCS 0, 3, 6, and one lower MCS. RA0 and spread-out allocation.</w:t>
      </w:r>
    </w:p>
    <w:p w14:paraId="1346E939" w14:textId="77777777" w:rsidR="00813EB9" w:rsidRDefault="00813EB9" w:rsidP="006633AF">
      <w:pPr>
        <w:keepNext/>
        <w:jc w:val="center"/>
      </w:pPr>
      <w:r w:rsidRPr="00813EB9">
        <w:rPr>
          <w:noProof/>
        </w:rPr>
        <w:lastRenderedPageBreak/>
        <w:drawing>
          <wp:inline distT="0" distB="0" distL="0" distR="0" wp14:anchorId="4264D1BF" wp14:editId="081C24CD">
            <wp:extent cx="4392000" cy="3499200"/>
            <wp:effectExtent l="0" t="0" r="8890" b="6350"/>
            <wp:docPr id="7" name="Picture 7" descr="C:\Users\enikand\Desktop\work\URLLC #92\Draft contributions\figures\SPDSCH_subslot_TDLE30_RA0vsSpread_f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nikand\Desktop\work\URLLC #92\Draft contributions\figures\SPDSCH_subslot_TDLE30_RA0vsSpread_fix.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2000" cy="3499200"/>
                    </a:xfrm>
                    <a:prstGeom prst="rect">
                      <a:avLst/>
                    </a:prstGeom>
                    <a:noFill/>
                    <a:ln>
                      <a:noFill/>
                    </a:ln>
                  </pic:spPr>
                </pic:pic>
              </a:graphicData>
            </a:graphic>
          </wp:inline>
        </w:drawing>
      </w:r>
    </w:p>
    <w:p w14:paraId="2FB51E9D" w14:textId="5CF2941E" w:rsidR="00813EB9" w:rsidRDefault="00813EB9" w:rsidP="006633AF">
      <w:pPr>
        <w:pStyle w:val="Caption"/>
      </w:pPr>
      <w:bookmarkStart w:id="233" w:name="_Ref506288568"/>
      <w:r>
        <w:t xml:space="preserve">Figure </w:t>
      </w:r>
      <w:r>
        <w:fldChar w:fldCharType="begin"/>
      </w:r>
      <w:r>
        <w:instrText xml:space="preserve"> SEQ Figure \* ARABIC </w:instrText>
      </w:r>
      <w:r>
        <w:fldChar w:fldCharType="separate"/>
      </w:r>
      <w:r w:rsidR="006633AF">
        <w:rPr>
          <w:noProof/>
        </w:rPr>
        <w:t>6</w:t>
      </w:r>
      <w:r>
        <w:fldChar w:fldCharType="end"/>
      </w:r>
      <w:bookmarkEnd w:id="233"/>
      <w:r>
        <w:t>. Subslot PDSCH performance for TDL-E 30km/h, for MCS 0, 3, 6, and one lower MCS. RA0 and spread-out allocation.</w:t>
      </w:r>
    </w:p>
    <w:p w14:paraId="008657CE" w14:textId="49BE68C8" w:rsidR="0019060F" w:rsidRDefault="0019060F" w:rsidP="006633AF">
      <w:pPr>
        <w:pStyle w:val="Heading2"/>
      </w:pPr>
      <w:r>
        <w:t>Candidate TBS table extension for URLLC</w:t>
      </w:r>
    </w:p>
    <w:p w14:paraId="2933D7E1" w14:textId="77777777" w:rsidR="0019060F" w:rsidRDefault="0019060F" w:rsidP="0019060F">
      <w:pPr>
        <w:pStyle w:val="TH"/>
        <w:rPr>
          <w:lang w:val="fr-FR" w:eastAsia="en-GB"/>
        </w:rPr>
      </w:pPr>
      <w:r>
        <w:rPr>
          <w:lang w:val="fr-FR"/>
        </w:rPr>
        <w:t>Transport block size table expansion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394"/>
        <w:gridCol w:w="394"/>
        <w:gridCol w:w="394"/>
        <w:gridCol w:w="394"/>
        <w:gridCol w:w="394"/>
        <w:gridCol w:w="483"/>
        <w:gridCol w:w="483"/>
        <w:gridCol w:w="483"/>
        <w:gridCol w:w="483"/>
        <w:gridCol w:w="483"/>
      </w:tblGrid>
      <w:tr w:rsidR="0019060F" w14:paraId="1F2C1DE4" w14:textId="77777777" w:rsidTr="00BC344C">
        <w:trPr>
          <w:cantSplit/>
          <w:jc w:val="center"/>
        </w:trPr>
        <w:tc>
          <w:tcPr>
            <w:tcW w:w="624"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44EDA948" w14:textId="77777777" w:rsidR="0019060F" w:rsidRDefault="0019060F" w:rsidP="0019060F">
            <w:pPr>
              <w:pStyle w:val="TAH"/>
              <w:rPr>
                <w:rFonts w:cs="Arial"/>
                <w:szCs w:val="18"/>
              </w:rPr>
            </w:pPr>
            <w:r>
              <w:rPr>
                <w:rFonts w:cs="Arial"/>
                <w:position w:val="-10"/>
                <w:szCs w:val="18"/>
                <w:lang w:eastAsia="en-GB"/>
              </w:rPr>
              <w:object w:dxaOrig="405" w:dyaOrig="330" w14:anchorId="7D74E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13" o:title=""/>
                </v:shape>
                <o:OLEObject Type="Embed" ProgID="Equation.3" ShapeID="_x0000_i1025" DrawAspect="Content" ObjectID="_1580299105" r:id="rId14"/>
              </w:object>
            </w:r>
          </w:p>
        </w:tc>
        <w:tc>
          <w:tcPr>
            <w:tcW w:w="0" w:type="auto"/>
            <w:gridSpan w:val="10"/>
            <w:tcBorders>
              <w:top w:val="single" w:sz="4" w:space="0" w:color="auto"/>
              <w:left w:val="double" w:sz="4" w:space="0" w:color="auto"/>
              <w:bottom w:val="single" w:sz="4" w:space="0" w:color="auto"/>
              <w:right w:val="single" w:sz="4" w:space="0" w:color="auto"/>
            </w:tcBorders>
            <w:shd w:val="clear" w:color="auto" w:fill="E0E0E0"/>
            <w:vAlign w:val="center"/>
            <w:hideMark/>
          </w:tcPr>
          <w:p w14:paraId="6C840120" w14:textId="77777777" w:rsidR="0019060F" w:rsidRDefault="0019060F" w:rsidP="0019060F">
            <w:pPr>
              <w:pStyle w:val="TAH"/>
              <w:rPr>
                <w:rFonts w:cs="Arial"/>
                <w:szCs w:val="18"/>
              </w:rPr>
            </w:pPr>
            <w:r>
              <w:rPr>
                <w:rFonts w:cs="Arial"/>
                <w:position w:val="-10"/>
                <w:szCs w:val="18"/>
                <w:lang w:eastAsia="en-GB"/>
              </w:rPr>
              <w:object w:dxaOrig="480" w:dyaOrig="330" w14:anchorId="0873C03F">
                <v:shape id="_x0000_i1026" type="#_x0000_t75" style="width:24pt;height:16.5pt" o:ole="">
                  <v:imagedata r:id="rId15" o:title=""/>
                </v:shape>
                <o:OLEObject Type="Embed" ProgID="Equation.3" ShapeID="_x0000_i1026" DrawAspect="Content" ObjectID="_1580299106" r:id="rId16"/>
              </w:object>
            </w:r>
          </w:p>
        </w:tc>
      </w:tr>
      <w:tr w:rsidR="0019060F" w14:paraId="681C6E5B" w14:textId="77777777" w:rsidTr="0019060F">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7A8371A4"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AB9B2A" w14:textId="77777777" w:rsidR="0019060F" w:rsidRDefault="0019060F" w:rsidP="0019060F">
            <w:pPr>
              <w:pStyle w:val="TAH"/>
              <w:rPr>
                <w:rFonts w:cs="Arial"/>
                <w:szCs w:val="18"/>
              </w:rPr>
            </w:pPr>
            <w:r>
              <w:rPr>
                <w:rFonts w:cs="Arial"/>
                <w:szCs w:val="18"/>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56C5408" w14:textId="77777777" w:rsidR="0019060F" w:rsidRDefault="0019060F" w:rsidP="0019060F">
            <w:pPr>
              <w:pStyle w:val="TAH"/>
              <w:rPr>
                <w:rFonts w:cs="Arial"/>
                <w:szCs w:val="18"/>
              </w:rPr>
            </w:pPr>
            <w:r>
              <w:rPr>
                <w:rFonts w:cs="Arial"/>
                <w:szCs w:val="18"/>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E06C1A" w14:textId="77777777" w:rsidR="0019060F" w:rsidRDefault="0019060F" w:rsidP="0019060F">
            <w:pPr>
              <w:pStyle w:val="TAH"/>
              <w:rPr>
                <w:rFonts w:cs="Arial"/>
                <w:szCs w:val="18"/>
              </w:rPr>
            </w:pPr>
            <w:r>
              <w:rPr>
                <w:rFonts w:cs="Arial"/>
                <w:szCs w:val="18"/>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A0204C" w14:textId="77777777" w:rsidR="0019060F" w:rsidRDefault="0019060F" w:rsidP="0019060F">
            <w:pPr>
              <w:pStyle w:val="TAH"/>
              <w:rPr>
                <w:rFonts w:cs="Arial"/>
                <w:szCs w:val="18"/>
              </w:rPr>
            </w:pPr>
            <w:r>
              <w:rPr>
                <w:rFonts w:cs="Arial"/>
                <w:szCs w:val="18"/>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503F161" w14:textId="77777777" w:rsidR="0019060F" w:rsidRDefault="0019060F" w:rsidP="0019060F">
            <w:pPr>
              <w:pStyle w:val="TAH"/>
              <w:rPr>
                <w:rFonts w:cs="Arial"/>
                <w:szCs w:val="18"/>
              </w:rPr>
            </w:pPr>
            <w:r>
              <w:rPr>
                <w:rFonts w:cs="Arial"/>
                <w:szCs w:val="18"/>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34FF420" w14:textId="77777777" w:rsidR="0019060F" w:rsidRDefault="0019060F" w:rsidP="0019060F">
            <w:pPr>
              <w:pStyle w:val="TAH"/>
              <w:rPr>
                <w:rFonts w:cs="Arial"/>
                <w:szCs w:val="18"/>
              </w:rPr>
            </w:pPr>
            <w:r>
              <w:rPr>
                <w:rFonts w:cs="Arial"/>
                <w:szCs w:val="18"/>
              </w:rPr>
              <w:t>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D5539F3" w14:textId="77777777" w:rsidR="0019060F" w:rsidRDefault="0019060F" w:rsidP="0019060F">
            <w:pPr>
              <w:pStyle w:val="TAH"/>
              <w:rPr>
                <w:rFonts w:cs="Arial"/>
                <w:szCs w:val="18"/>
              </w:rPr>
            </w:pPr>
            <w:r>
              <w:rPr>
                <w:rFonts w:cs="Arial"/>
                <w:szCs w:val="18"/>
              </w:rPr>
              <w:t>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99D26AC" w14:textId="77777777" w:rsidR="0019060F" w:rsidRDefault="0019060F" w:rsidP="0019060F">
            <w:pPr>
              <w:pStyle w:val="TAH"/>
              <w:rPr>
                <w:rFonts w:cs="Arial"/>
                <w:szCs w:val="18"/>
              </w:rPr>
            </w:pPr>
            <w:r>
              <w:rPr>
                <w:rFonts w:cs="Arial"/>
                <w:szCs w:val="18"/>
              </w:rPr>
              <w:t>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CE17704" w14:textId="77777777" w:rsidR="0019060F" w:rsidRDefault="0019060F" w:rsidP="0019060F">
            <w:pPr>
              <w:pStyle w:val="TAH"/>
              <w:rPr>
                <w:rFonts w:cs="Arial"/>
                <w:szCs w:val="18"/>
              </w:rPr>
            </w:pPr>
            <w:r>
              <w:rPr>
                <w:rFonts w:cs="Arial"/>
                <w:szCs w:val="18"/>
              </w:rPr>
              <w:t>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09FA8D2" w14:textId="77777777" w:rsidR="0019060F" w:rsidRDefault="0019060F" w:rsidP="0019060F">
            <w:pPr>
              <w:pStyle w:val="TAH"/>
              <w:rPr>
                <w:rFonts w:cs="Arial"/>
                <w:szCs w:val="18"/>
              </w:rPr>
            </w:pPr>
            <w:r>
              <w:rPr>
                <w:rFonts w:cs="Arial"/>
                <w:szCs w:val="18"/>
              </w:rPr>
              <w:t>10</w:t>
            </w:r>
          </w:p>
        </w:tc>
      </w:tr>
      <w:tr w:rsidR="00BC344C" w14:paraId="6FB34060" w14:textId="77777777" w:rsidTr="00BC344C">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25C292BE" w14:textId="79669696" w:rsidR="00BC344C" w:rsidRDefault="002F010C" w:rsidP="00BC344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34845C44" w14:textId="19C5AADA"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double" w:sz="4" w:space="0" w:color="auto"/>
              <w:left w:val="single" w:sz="4" w:space="0" w:color="auto"/>
              <w:bottom w:val="single" w:sz="4" w:space="0" w:color="auto"/>
              <w:right w:val="single" w:sz="4" w:space="0" w:color="auto"/>
            </w:tcBorders>
            <w:vAlign w:val="bottom"/>
          </w:tcPr>
          <w:p w14:paraId="54D45CFE" w14:textId="4F382684"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double" w:sz="4" w:space="0" w:color="auto"/>
              <w:left w:val="single" w:sz="4" w:space="0" w:color="auto"/>
              <w:bottom w:val="single" w:sz="4" w:space="0" w:color="auto"/>
              <w:right w:val="single" w:sz="4" w:space="0" w:color="auto"/>
            </w:tcBorders>
            <w:vAlign w:val="bottom"/>
          </w:tcPr>
          <w:p w14:paraId="72005044" w14:textId="382A6E12"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double" w:sz="4" w:space="0" w:color="auto"/>
              <w:left w:val="single" w:sz="4" w:space="0" w:color="auto"/>
              <w:bottom w:val="single" w:sz="4" w:space="0" w:color="auto"/>
              <w:right w:val="single" w:sz="4" w:space="0" w:color="auto"/>
            </w:tcBorders>
            <w:vAlign w:val="bottom"/>
          </w:tcPr>
          <w:p w14:paraId="1114324C" w14:textId="4ECD7364"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double" w:sz="4" w:space="0" w:color="auto"/>
              <w:left w:val="single" w:sz="4" w:space="0" w:color="auto"/>
              <w:bottom w:val="single" w:sz="4" w:space="0" w:color="auto"/>
              <w:right w:val="single" w:sz="4" w:space="0" w:color="auto"/>
            </w:tcBorders>
            <w:vAlign w:val="bottom"/>
          </w:tcPr>
          <w:p w14:paraId="4EDA4F2C" w14:textId="3AD0AEC7"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double" w:sz="4" w:space="0" w:color="auto"/>
              <w:left w:val="single" w:sz="4" w:space="0" w:color="auto"/>
              <w:bottom w:val="single" w:sz="4" w:space="0" w:color="auto"/>
              <w:right w:val="single" w:sz="4" w:space="0" w:color="auto"/>
            </w:tcBorders>
            <w:vAlign w:val="bottom"/>
          </w:tcPr>
          <w:p w14:paraId="281C225A" w14:textId="72CDCDE6"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24</w:t>
            </w:r>
          </w:p>
        </w:tc>
        <w:tc>
          <w:tcPr>
            <w:tcW w:w="0" w:type="auto"/>
            <w:tcBorders>
              <w:top w:val="double" w:sz="4" w:space="0" w:color="auto"/>
              <w:left w:val="single" w:sz="4" w:space="0" w:color="auto"/>
              <w:bottom w:val="single" w:sz="4" w:space="0" w:color="auto"/>
              <w:right w:val="single" w:sz="4" w:space="0" w:color="auto"/>
            </w:tcBorders>
            <w:vAlign w:val="bottom"/>
          </w:tcPr>
          <w:p w14:paraId="5A5EA897" w14:textId="5C60E6F1"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32</w:t>
            </w:r>
          </w:p>
        </w:tc>
        <w:tc>
          <w:tcPr>
            <w:tcW w:w="0" w:type="auto"/>
            <w:tcBorders>
              <w:top w:val="double" w:sz="4" w:space="0" w:color="auto"/>
              <w:left w:val="single" w:sz="4" w:space="0" w:color="auto"/>
              <w:bottom w:val="single" w:sz="4" w:space="0" w:color="auto"/>
              <w:right w:val="single" w:sz="4" w:space="0" w:color="auto"/>
            </w:tcBorders>
            <w:vAlign w:val="bottom"/>
          </w:tcPr>
          <w:p w14:paraId="7C769726" w14:textId="0C888518"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40</w:t>
            </w:r>
          </w:p>
        </w:tc>
        <w:tc>
          <w:tcPr>
            <w:tcW w:w="0" w:type="auto"/>
            <w:tcBorders>
              <w:top w:val="double" w:sz="4" w:space="0" w:color="auto"/>
              <w:left w:val="single" w:sz="4" w:space="0" w:color="auto"/>
              <w:bottom w:val="single" w:sz="4" w:space="0" w:color="auto"/>
              <w:right w:val="single" w:sz="4" w:space="0" w:color="auto"/>
            </w:tcBorders>
            <w:vAlign w:val="bottom"/>
          </w:tcPr>
          <w:p w14:paraId="6C917507" w14:textId="6C669F84"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40</w:t>
            </w:r>
          </w:p>
        </w:tc>
        <w:tc>
          <w:tcPr>
            <w:tcW w:w="0" w:type="auto"/>
            <w:tcBorders>
              <w:top w:val="double" w:sz="4" w:space="0" w:color="auto"/>
              <w:left w:val="single" w:sz="4" w:space="0" w:color="auto"/>
              <w:bottom w:val="single" w:sz="4" w:space="0" w:color="auto"/>
              <w:right w:val="single" w:sz="4" w:space="0" w:color="auto"/>
            </w:tcBorders>
            <w:vAlign w:val="bottom"/>
          </w:tcPr>
          <w:p w14:paraId="234380DC" w14:textId="380274D4"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56</w:t>
            </w:r>
          </w:p>
        </w:tc>
      </w:tr>
      <w:tr w:rsidR="00BC344C" w14:paraId="2B5E00E1" w14:textId="77777777" w:rsidTr="00BC344C">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4AB99584" w14:textId="4ABDE202" w:rsidR="00BC344C" w:rsidRDefault="002F010C" w:rsidP="00BC344C">
            <w:pPr>
              <w:pStyle w:val="BodyText"/>
              <w:spacing w:after="0"/>
              <w:jc w:val="center"/>
              <w:rPr>
                <w:rFonts w:cs="Arial"/>
                <w:sz w:val="16"/>
                <w:szCs w:val="16"/>
              </w:rPr>
            </w:pPr>
            <w:r>
              <w:rPr>
                <w:rFonts w:cs="Arial"/>
                <w:sz w:val="16"/>
                <w:szCs w:val="16"/>
              </w:rPr>
              <w:t>0E</w:t>
            </w:r>
          </w:p>
        </w:tc>
        <w:tc>
          <w:tcPr>
            <w:tcW w:w="0" w:type="auto"/>
            <w:tcBorders>
              <w:top w:val="single" w:sz="4" w:space="0" w:color="auto"/>
              <w:left w:val="double" w:sz="4" w:space="0" w:color="auto"/>
              <w:bottom w:val="single" w:sz="4" w:space="0" w:color="auto"/>
              <w:right w:val="single" w:sz="4" w:space="0" w:color="auto"/>
            </w:tcBorders>
            <w:vAlign w:val="bottom"/>
          </w:tcPr>
          <w:p w14:paraId="4CA9BF7F" w14:textId="5148B5D1"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27243D1C" w14:textId="6D73F3BB"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34492A13" w14:textId="145A40DA"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75DFD8A4" w14:textId="65769EAB"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2786FF32" w14:textId="12B1FE29"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24</w:t>
            </w:r>
          </w:p>
        </w:tc>
        <w:tc>
          <w:tcPr>
            <w:tcW w:w="0" w:type="auto"/>
            <w:tcBorders>
              <w:top w:val="single" w:sz="4" w:space="0" w:color="auto"/>
              <w:left w:val="single" w:sz="4" w:space="0" w:color="auto"/>
              <w:bottom w:val="single" w:sz="4" w:space="0" w:color="auto"/>
              <w:right w:val="single" w:sz="4" w:space="0" w:color="auto"/>
            </w:tcBorders>
            <w:vAlign w:val="bottom"/>
          </w:tcPr>
          <w:p w14:paraId="00F8DF22" w14:textId="51701DEC"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40</w:t>
            </w:r>
          </w:p>
        </w:tc>
        <w:tc>
          <w:tcPr>
            <w:tcW w:w="0" w:type="auto"/>
            <w:tcBorders>
              <w:top w:val="single" w:sz="4" w:space="0" w:color="auto"/>
              <w:left w:val="single" w:sz="4" w:space="0" w:color="auto"/>
              <w:bottom w:val="single" w:sz="4" w:space="0" w:color="auto"/>
              <w:right w:val="single" w:sz="4" w:space="0" w:color="auto"/>
            </w:tcBorders>
            <w:vAlign w:val="bottom"/>
          </w:tcPr>
          <w:p w14:paraId="6694D724" w14:textId="5538B4F5"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40</w:t>
            </w:r>
          </w:p>
        </w:tc>
        <w:tc>
          <w:tcPr>
            <w:tcW w:w="0" w:type="auto"/>
            <w:tcBorders>
              <w:top w:val="single" w:sz="4" w:space="0" w:color="auto"/>
              <w:left w:val="single" w:sz="4" w:space="0" w:color="auto"/>
              <w:bottom w:val="single" w:sz="4" w:space="0" w:color="auto"/>
              <w:right w:val="single" w:sz="4" w:space="0" w:color="auto"/>
            </w:tcBorders>
            <w:vAlign w:val="bottom"/>
          </w:tcPr>
          <w:p w14:paraId="770E7E55" w14:textId="7B830D1E"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56</w:t>
            </w:r>
          </w:p>
        </w:tc>
        <w:tc>
          <w:tcPr>
            <w:tcW w:w="0" w:type="auto"/>
            <w:tcBorders>
              <w:top w:val="single" w:sz="4" w:space="0" w:color="auto"/>
              <w:left w:val="single" w:sz="4" w:space="0" w:color="auto"/>
              <w:bottom w:val="single" w:sz="4" w:space="0" w:color="auto"/>
              <w:right w:val="single" w:sz="4" w:space="0" w:color="auto"/>
            </w:tcBorders>
            <w:vAlign w:val="bottom"/>
          </w:tcPr>
          <w:p w14:paraId="02116AA9" w14:textId="6D9B2A3D"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56</w:t>
            </w:r>
          </w:p>
        </w:tc>
        <w:tc>
          <w:tcPr>
            <w:tcW w:w="0" w:type="auto"/>
            <w:tcBorders>
              <w:top w:val="single" w:sz="4" w:space="0" w:color="auto"/>
              <w:left w:val="single" w:sz="4" w:space="0" w:color="auto"/>
              <w:bottom w:val="single" w:sz="4" w:space="0" w:color="auto"/>
              <w:right w:val="single" w:sz="4" w:space="0" w:color="auto"/>
            </w:tcBorders>
            <w:vAlign w:val="bottom"/>
          </w:tcPr>
          <w:p w14:paraId="71357889" w14:textId="74B04730"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72</w:t>
            </w:r>
          </w:p>
        </w:tc>
      </w:tr>
      <w:tr w:rsidR="00BC344C" w14:paraId="461D4DE7" w14:textId="77777777" w:rsidTr="00BC344C">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505491E0" w14:textId="183322E8" w:rsidR="00BC344C" w:rsidRDefault="002F010C" w:rsidP="00BC344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576D2BEB" w14:textId="29A80555"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123AC5A5" w14:textId="2DE16253"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73BCF44D" w14:textId="3A85D8D4"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32F51201" w14:textId="3BDC0C37"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24</w:t>
            </w:r>
          </w:p>
        </w:tc>
        <w:tc>
          <w:tcPr>
            <w:tcW w:w="0" w:type="auto"/>
            <w:tcBorders>
              <w:top w:val="single" w:sz="4" w:space="0" w:color="auto"/>
              <w:left w:val="single" w:sz="4" w:space="0" w:color="auto"/>
              <w:bottom w:val="single" w:sz="4" w:space="0" w:color="auto"/>
              <w:right w:val="single" w:sz="4" w:space="0" w:color="auto"/>
            </w:tcBorders>
            <w:vAlign w:val="bottom"/>
          </w:tcPr>
          <w:p w14:paraId="7EC076B8" w14:textId="03CD7399"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32</w:t>
            </w:r>
          </w:p>
        </w:tc>
        <w:tc>
          <w:tcPr>
            <w:tcW w:w="0" w:type="auto"/>
            <w:tcBorders>
              <w:top w:val="single" w:sz="4" w:space="0" w:color="auto"/>
              <w:left w:val="single" w:sz="4" w:space="0" w:color="auto"/>
              <w:bottom w:val="single" w:sz="4" w:space="0" w:color="auto"/>
              <w:right w:val="single" w:sz="4" w:space="0" w:color="auto"/>
            </w:tcBorders>
            <w:vAlign w:val="bottom"/>
          </w:tcPr>
          <w:p w14:paraId="38976030" w14:textId="7BD87158"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56</w:t>
            </w:r>
          </w:p>
        </w:tc>
        <w:tc>
          <w:tcPr>
            <w:tcW w:w="0" w:type="auto"/>
            <w:tcBorders>
              <w:top w:val="single" w:sz="4" w:space="0" w:color="auto"/>
              <w:left w:val="single" w:sz="4" w:space="0" w:color="auto"/>
              <w:bottom w:val="single" w:sz="4" w:space="0" w:color="auto"/>
              <w:right w:val="single" w:sz="4" w:space="0" w:color="auto"/>
            </w:tcBorders>
            <w:vAlign w:val="bottom"/>
          </w:tcPr>
          <w:p w14:paraId="2251E848" w14:textId="39814916"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56</w:t>
            </w:r>
          </w:p>
        </w:tc>
        <w:tc>
          <w:tcPr>
            <w:tcW w:w="0" w:type="auto"/>
            <w:tcBorders>
              <w:top w:val="single" w:sz="4" w:space="0" w:color="auto"/>
              <w:left w:val="single" w:sz="4" w:space="0" w:color="auto"/>
              <w:bottom w:val="single" w:sz="4" w:space="0" w:color="auto"/>
              <w:right w:val="single" w:sz="4" w:space="0" w:color="auto"/>
            </w:tcBorders>
            <w:vAlign w:val="bottom"/>
          </w:tcPr>
          <w:p w14:paraId="3B48D9A3" w14:textId="2FDD9E3F"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72</w:t>
            </w:r>
          </w:p>
        </w:tc>
        <w:tc>
          <w:tcPr>
            <w:tcW w:w="0" w:type="auto"/>
            <w:tcBorders>
              <w:top w:val="single" w:sz="4" w:space="0" w:color="auto"/>
              <w:left w:val="single" w:sz="4" w:space="0" w:color="auto"/>
              <w:bottom w:val="single" w:sz="4" w:space="0" w:color="auto"/>
              <w:right w:val="single" w:sz="4" w:space="0" w:color="auto"/>
            </w:tcBorders>
            <w:vAlign w:val="bottom"/>
          </w:tcPr>
          <w:p w14:paraId="74D226FE" w14:textId="640C94C7"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72</w:t>
            </w:r>
          </w:p>
        </w:tc>
        <w:tc>
          <w:tcPr>
            <w:tcW w:w="0" w:type="auto"/>
            <w:tcBorders>
              <w:top w:val="single" w:sz="4" w:space="0" w:color="auto"/>
              <w:left w:val="single" w:sz="4" w:space="0" w:color="auto"/>
              <w:bottom w:val="single" w:sz="4" w:space="0" w:color="auto"/>
              <w:right w:val="single" w:sz="4" w:space="0" w:color="auto"/>
            </w:tcBorders>
            <w:vAlign w:val="bottom"/>
          </w:tcPr>
          <w:p w14:paraId="3D2EC3E0" w14:textId="51B4717B"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88</w:t>
            </w:r>
          </w:p>
        </w:tc>
      </w:tr>
      <w:tr w:rsidR="00BC344C" w14:paraId="42ADF4DA" w14:textId="77777777" w:rsidTr="00BC344C">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6D42757A" w14:textId="123BF005" w:rsidR="00BC344C" w:rsidRDefault="002F010C" w:rsidP="00BC344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29A1AC01" w14:textId="127257B3"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3A505E62" w14:textId="479B239A"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38419C09" w14:textId="25B19FEA"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480BD538" w14:textId="2A50AD19"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32</w:t>
            </w:r>
          </w:p>
        </w:tc>
        <w:tc>
          <w:tcPr>
            <w:tcW w:w="0" w:type="auto"/>
            <w:tcBorders>
              <w:top w:val="single" w:sz="4" w:space="0" w:color="auto"/>
              <w:left w:val="single" w:sz="4" w:space="0" w:color="auto"/>
              <w:bottom w:val="single" w:sz="4" w:space="0" w:color="auto"/>
              <w:right w:val="single" w:sz="4" w:space="0" w:color="auto"/>
            </w:tcBorders>
            <w:vAlign w:val="bottom"/>
          </w:tcPr>
          <w:p w14:paraId="08FF97EB" w14:textId="740D70CB"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56</w:t>
            </w:r>
          </w:p>
        </w:tc>
        <w:tc>
          <w:tcPr>
            <w:tcW w:w="0" w:type="auto"/>
            <w:tcBorders>
              <w:top w:val="single" w:sz="4" w:space="0" w:color="auto"/>
              <w:left w:val="single" w:sz="4" w:space="0" w:color="auto"/>
              <w:bottom w:val="single" w:sz="4" w:space="0" w:color="auto"/>
              <w:right w:val="single" w:sz="4" w:space="0" w:color="auto"/>
            </w:tcBorders>
            <w:vAlign w:val="bottom"/>
          </w:tcPr>
          <w:p w14:paraId="5073CC4A" w14:textId="42AD1E59"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72</w:t>
            </w:r>
          </w:p>
        </w:tc>
        <w:tc>
          <w:tcPr>
            <w:tcW w:w="0" w:type="auto"/>
            <w:tcBorders>
              <w:top w:val="single" w:sz="4" w:space="0" w:color="auto"/>
              <w:left w:val="single" w:sz="4" w:space="0" w:color="auto"/>
              <w:bottom w:val="single" w:sz="4" w:space="0" w:color="auto"/>
              <w:right w:val="single" w:sz="4" w:space="0" w:color="auto"/>
            </w:tcBorders>
            <w:vAlign w:val="bottom"/>
          </w:tcPr>
          <w:p w14:paraId="05711C63" w14:textId="067206E4"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88</w:t>
            </w:r>
          </w:p>
        </w:tc>
        <w:tc>
          <w:tcPr>
            <w:tcW w:w="0" w:type="auto"/>
            <w:tcBorders>
              <w:top w:val="single" w:sz="4" w:space="0" w:color="auto"/>
              <w:left w:val="single" w:sz="4" w:space="0" w:color="auto"/>
              <w:bottom w:val="single" w:sz="4" w:space="0" w:color="auto"/>
              <w:right w:val="single" w:sz="4" w:space="0" w:color="auto"/>
            </w:tcBorders>
            <w:vAlign w:val="bottom"/>
          </w:tcPr>
          <w:p w14:paraId="5F5AABD9" w14:textId="5F7F0209"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104</w:t>
            </w:r>
          </w:p>
        </w:tc>
        <w:tc>
          <w:tcPr>
            <w:tcW w:w="0" w:type="auto"/>
            <w:tcBorders>
              <w:top w:val="single" w:sz="4" w:space="0" w:color="auto"/>
              <w:left w:val="single" w:sz="4" w:space="0" w:color="auto"/>
              <w:bottom w:val="single" w:sz="4" w:space="0" w:color="auto"/>
              <w:right w:val="single" w:sz="4" w:space="0" w:color="auto"/>
            </w:tcBorders>
            <w:vAlign w:val="bottom"/>
          </w:tcPr>
          <w:p w14:paraId="347F9247" w14:textId="267E0FBA"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104</w:t>
            </w:r>
          </w:p>
        </w:tc>
        <w:tc>
          <w:tcPr>
            <w:tcW w:w="0" w:type="auto"/>
            <w:tcBorders>
              <w:top w:val="single" w:sz="4" w:space="0" w:color="auto"/>
              <w:left w:val="single" w:sz="4" w:space="0" w:color="auto"/>
              <w:bottom w:val="single" w:sz="4" w:space="0" w:color="auto"/>
              <w:right w:val="single" w:sz="4" w:space="0" w:color="auto"/>
            </w:tcBorders>
            <w:vAlign w:val="bottom"/>
          </w:tcPr>
          <w:p w14:paraId="1D1B7D98" w14:textId="4D2E2118"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120</w:t>
            </w:r>
          </w:p>
        </w:tc>
      </w:tr>
      <w:tr w:rsidR="00BC344C" w14:paraId="0F152F32" w14:textId="77777777" w:rsidTr="00BC344C">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269737B9" w14:textId="7F0229AF" w:rsidR="00BC344C" w:rsidRDefault="002F010C" w:rsidP="00BC344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12417699" w14:textId="7DB87D57"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746F7C82" w14:textId="29AD7AD4"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74087884" w14:textId="7F4DD32E"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24</w:t>
            </w:r>
          </w:p>
        </w:tc>
        <w:tc>
          <w:tcPr>
            <w:tcW w:w="0" w:type="auto"/>
            <w:tcBorders>
              <w:top w:val="single" w:sz="4" w:space="0" w:color="auto"/>
              <w:left w:val="single" w:sz="4" w:space="0" w:color="auto"/>
              <w:bottom w:val="single" w:sz="4" w:space="0" w:color="auto"/>
              <w:right w:val="single" w:sz="4" w:space="0" w:color="auto"/>
            </w:tcBorders>
            <w:vAlign w:val="bottom"/>
          </w:tcPr>
          <w:p w14:paraId="0404525F" w14:textId="67AB8671"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56</w:t>
            </w:r>
          </w:p>
        </w:tc>
        <w:tc>
          <w:tcPr>
            <w:tcW w:w="0" w:type="auto"/>
            <w:tcBorders>
              <w:top w:val="single" w:sz="4" w:space="0" w:color="auto"/>
              <w:left w:val="single" w:sz="4" w:space="0" w:color="auto"/>
              <w:bottom w:val="single" w:sz="4" w:space="0" w:color="auto"/>
              <w:right w:val="single" w:sz="4" w:space="0" w:color="auto"/>
            </w:tcBorders>
            <w:vAlign w:val="bottom"/>
          </w:tcPr>
          <w:p w14:paraId="34D8C813" w14:textId="3A518B45"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72</w:t>
            </w:r>
          </w:p>
        </w:tc>
        <w:tc>
          <w:tcPr>
            <w:tcW w:w="0" w:type="auto"/>
            <w:tcBorders>
              <w:top w:val="single" w:sz="4" w:space="0" w:color="auto"/>
              <w:left w:val="single" w:sz="4" w:space="0" w:color="auto"/>
              <w:bottom w:val="single" w:sz="4" w:space="0" w:color="auto"/>
              <w:right w:val="single" w:sz="4" w:space="0" w:color="auto"/>
            </w:tcBorders>
            <w:vAlign w:val="bottom"/>
          </w:tcPr>
          <w:p w14:paraId="7B805844" w14:textId="6558B752"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88</w:t>
            </w:r>
          </w:p>
        </w:tc>
        <w:tc>
          <w:tcPr>
            <w:tcW w:w="0" w:type="auto"/>
            <w:tcBorders>
              <w:top w:val="single" w:sz="4" w:space="0" w:color="auto"/>
              <w:left w:val="single" w:sz="4" w:space="0" w:color="auto"/>
              <w:bottom w:val="single" w:sz="4" w:space="0" w:color="auto"/>
              <w:right w:val="single" w:sz="4" w:space="0" w:color="auto"/>
            </w:tcBorders>
            <w:vAlign w:val="bottom"/>
          </w:tcPr>
          <w:p w14:paraId="05C720F8" w14:textId="177DBC27"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104</w:t>
            </w:r>
          </w:p>
        </w:tc>
        <w:tc>
          <w:tcPr>
            <w:tcW w:w="0" w:type="auto"/>
            <w:tcBorders>
              <w:top w:val="single" w:sz="4" w:space="0" w:color="auto"/>
              <w:left w:val="single" w:sz="4" w:space="0" w:color="auto"/>
              <w:bottom w:val="single" w:sz="4" w:space="0" w:color="auto"/>
              <w:right w:val="single" w:sz="4" w:space="0" w:color="auto"/>
            </w:tcBorders>
            <w:vAlign w:val="bottom"/>
          </w:tcPr>
          <w:p w14:paraId="43486BBD" w14:textId="4DA7E535"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120</w:t>
            </w:r>
          </w:p>
        </w:tc>
        <w:tc>
          <w:tcPr>
            <w:tcW w:w="0" w:type="auto"/>
            <w:tcBorders>
              <w:top w:val="single" w:sz="4" w:space="0" w:color="auto"/>
              <w:left w:val="single" w:sz="4" w:space="0" w:color="auto"/>
              <w:bottom w:val="single" w:sz="4" w:space="0" w:color="auto"/>
              <w:right w:val="single" w:sz="4" w:space="0" w:color="auto"/>
            </w:tcBorders>
            <w:vAlign w:val="bottom"/>
          </w:tcPr>
          <w:p w14:paraId="4C59FA7D" w14:textId="3D10EF35"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136</w:t>
            </w:r>
          </w:p>
        </w:tc>
        <w:tc>
          <w:tcPr>
            <w:tcW w:w="0" w:type="auto"/>
            <w:tcBorders>
              <w:top w:val="single" w:sz="4" w:space="0" w:color="auto"/>
              <w:left w:val="single" w:sz="4" w:space="0" w:color="auto"/>
              <w:bottom w:val="single" w:sz="4" w:space="0" w:color="auto"/>
              <w:right w:val="single" w:sz="4" w:space="0" w:color="auto"/>
            </w:tcBorders>
            <w:vAlign w:val="bottom"/>
          </w:tcPr>
          <w:p w14:paraId="32EB7C88" w14:textId="4DB58CA2"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152</w:t>
            </w:r>
          </w:p>
        </w:tc>
      </w:tr>
      <w:tr w:rsidR="00BC344C" w14:paraId="256134E7" w14:textId="77777777" w:rsidTr="00BC344C">
        <w:trPr>
          <w:cantSplit/>
          <w:jc w:val="center"/>
        </w:trPr>
        <w:tc>
          <w:tcPr>
            <w:tcW w:w="624" w:type="dxa"/>
            <w:tcBorders>
              <w:top w:val="single" w:sz="4" w:space="0" w:color="auto"/>
              <w:left w:val="single" w:sz="4" w:space="0" w:color="auto"/>
              <w:bottom w:val="single" w:sz="4" w:space="0" w:color="auto"/>
              <w:right w:val="double" w:sz="4" w:space="0" w:color="auto"/>
            </w:tcBorders>
            <w:vAlign w:val="center"/>
          </w:tcPr>
          <w:p w14:paraId="3AC05713" w14:textId="667BEA66" w:rsidR="00BC344C" w:rsidRDefault="002F010C" w:rsidP="00BC344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7FD9396F" w14:textId="48E10E86"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bottom"/>
          </w:tcPr>
          <w:p w14:paraId="4B7D46BE" w14:textId="7CF70531"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24</w:t>
            </w:r>
          </w:p>
        </w:tc>
        <w:tc>
          <w:tcPr>
            <w:tcW w:w="0" w:type="auto"/>
            <w:tcBorders>
              <w:top w:val="single" w:sz="4" w:space="0" w:color="auto"/>
              <w:left w:val="single" w:sz="4" w:space="0" w:color="auto"/>
              <w:bottom w:val="single" w:sz="4" w:space="0" w:color="auto"/>
              <w:right w:val="single" w:sz="4" w:space="0" w:color="auto"/>
            </w:tcBorders>
            <w:vAlign w:val="bottom"/>
          </w:tcPr>
          <w:p w14:paraId="200FC4C3" w14:textId="2B8F12D3"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40</w:t>
            </w:r>
          </w:p>
        </w:tc>
        <w:tc>
          <w:tcPr>
            <w:tcW w:w="0" w:type="auto"/>
            <w:tcBorders>
              <w:top w:val="single" w:sz="4" w:space="0" w:color="auto"/>
              <w:left w:val="single" w:sz="4" w:space="0" w:color="auto"/>
              <w:bottom w:val="single" w:sz="4" w:space="0" w:color="auto"/>
              <w:right w:val="single" w:sz="4" w:space="0" w:color="auto"/>
            </w:tcBorders>
            <w:vAlign w:val="bottom"/>
          </w:tcPr>
          <w:p w14:paraId="17FC293C" w14:textId="2AD20364"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72</w:t>
            </w:r>
          </w:p>
        </w:tc>
        <w:tc>
          <w:tcPr>
            <w:tcW w:w="0" w:type="auto"/>
            <w:tcBorders>
              <w:top w:val="single" w:sz="4" w:space="0" w:color="auto"/>
              <w:left w:val="single" w:sz="4" w:space="0" w:color="auto"/>
              <w:bottom w:val="single" w:sz="4" w:space="0" w:color="auto"/>
              <w:right w:val="single" w:sz="4" w:space="0" w:color="auto"/>
            </w:tcBorders>
            <w:vAlign w:val="bottom"/>
          </w:tcPr>
          <w:p w14:paraId="3FC6A5B5" w14:textId="55D8EBE4"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88</w:t>
            </w:r>
          </w:p>
        </w:tc>
        <w:tc>
          <w:tcPr>
            <w:tcW w:w="0" w:type="auto"/>
            <w:tcBorders>
              <w:top w:val="single" w:sz="4" w:space="0" w:color="auto"/>
              <w:left w:val="single" w:sz="4" w:space="0" w:color="auto"/>
              <w:bottom w:val="single" w:sz="4" w:space="0" w:color="auto"/>
              <w:right w:val="single" w:sz="4" w:space="0" w:color="auto"/>
            </w:tcBorders>
            <w:vAlign w:val="bottom"/>
          </w:tcPr>
          <w:p w14:paraId="42CFF276" w14:textId="7DDE7E7D"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120</w:t>
            </w:r>
          </w:p>
        </w:tc>
        <w:tc>
          <w:tcPr>
            <w:tcW w:w="0" w:type="auto"/>
            <w:tcBorders>
              <w:top w:val="single" w:sz="4" w:space="0" w:color="auto"/>
              <w:left w:val="single" w:sz="4" w:space="0" w:color="auto"/>
              <w:bottom w:val="single" w:sz="4" w:space="0" w:color="auto"/>
              <w:right w:val="single" w:sz="4" w:space="0" w:color="auto"/>
            </w:tcBorders>
            <w:vAlign w:val="bottom"/>
          </w:tcPr>
          <w:p w14:paraId="3E956D50" w14:textId="5BA77A7E"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144</w:t>
            </w:r>
          </w:p>
        </w:tc>
        <w:tc>
          <w:tcPr>
            <w:tcW w:w="0" w:type="auto"/>
            <w:tcBorders>
              <w:top w:val="single" w:sz="4" w:space="0" w:color="auto"/>
              <w:left w:val="single" w:sz="4" w:space="0" w:color="auto"/>
              <w:bottom w:val="single" w:sz="4" w:space="0" w:color="auto"/>
              <w:right w:val="single" w:sz="4" w:space="0" w:color="auto"/>
            </w:tcBorders>
            <w:vAlign w:val="bottom"/>
          </w:tcPr>
          <w:p w14:paraId="058F64BE" w14:textId="431321FE"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bottom"/>
          </w:tcPr>
          <w:p w14:paraId="691875DB" w14:textId="500BEE88"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bottom"/>
          </w:tcPr>
          <w:p w14:paraId="6A6E5289" w14:textId="74CAA867" w:rsidR="00BC344C" w:rsidRPr="00BC344C" w:rsidRDefault="00BC344C" w:rsidP="00BC344C">
            <w:pPr>
              <w:pStyle w:val="BodyText"/>
              <w:spacing w:after="0"/>
              <w:jc w:val="center"/>
              <w:rPr>
                <w:rFonts w:cs="Arial"/>
                <w:sz w:val="16"/>
                <w:szCs w:val="16"/>
              </w:rPr>
            </w:pPr>
            <w:r w:rsidRPr="00BC344C">
              <w:rPr>
                <w:rFonts w:cs="Arial"/>
                <w:color w:val="000000"/>
                <w:sz w:val="16"/>
                <w:szCs w:val="16"/>
                <w:lang w:val="en-US" w:eastAsia="en-US"/>
              </w:rPr>
              <w:t>208</w:t>
            </w:r>
          </w:p>
        </w:tc>
      </w:tr>
    </w:tbl>
    <w:p w14:paraId="5F57E6AE" w14:textId="77777777" w:rsidR="00D3715D" w:rsidRDefault="00D3715D"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83"/>
        <w:gridCol w:w="483"/>
        <w:gridCol w:w="483"/>
        <w:gridCol w:w="483"/>
        <w:gridCol w:w="483"/>
        <w:gridCol w:w="483"/>
        <w:gridCol w:w="483"/>
        <w:gridCol w:w="483"/>
        <w:gridCol w:w="483"/>
        <w:gridCol w:w="483"/>
      </w:tblGrid>
      <w:tr w:rsidR="0019060F" w14:paraId="549CFED0" w14:textId="77777777" w:rsidTr="00D3715D">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6BD140CC"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5BA2D693">
                <v:shape id="_x0000_i1027" type="#_x0000_t75" style="width:20.25pt;height:16.5pt" o:ole="">
                  <v:imagedata r:id="rId13" o:title=""/>
                </v:shape>
                <o:OLEObject Type="Embed" ProgID="Equation.3" ShapeID="_x0000_i1027" DrawAspect="Content" ObjectID="_1580299107" r:id="rId17"/>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55AFCECA" w14:textId="77777777" w:rsidR="0019060F" w:rsidRDefault="0019060F" w:rsidP="0019060F">
            <w:pPr>
              <w:pStyle w:val="TAH"/>
              <w:rPr>
                <w:rFonts w:cs="Arial"/>
                <w:szCs w:val="18"/>
              </w:rPr>
            </w:pPr>
            <w:r>
              <w:rPr>
                <w:rFonts w:cs="Arial"/>
                <w:position w:val="-10"/>
                <w:szCs w:val="18"/>
                <w:lang w:eastAsia="en-GB"/>
              </w:rPr>
              <w:object w:dxaOrig="480" w:dyaOrig="330" w14:anchorId="110EAD42">
                <v:shape id="_x0000_i1028" type="#_x0000_t75" style="width:24pt;height:16.5pt" o:ole="">
                  <v:imagedata r:id="rId15" o:title=""/>
                </v:shape>
                <o:OLEObject Type="Embed" ProgID="Equation.3" ShapeID="_x0000_i1028" DrawAspect="Content" ObjectID="_1580299108" r:id="rId18"/>
              </w:object>
            </w:r>
          </w:p>
        </w:tc>
      </w:tr>
      <w:tr w:rsidR="0019060F" w14:paraId="124C0779"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25E84CD4"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BD81DA2" w14:textId="77777777" w:rsidR="0019060F" w:rsidRDefault="0019060F" w:rsidP="0019060F">
            <w:pPr>
              <w:pStyle w:val="TAH"/>
              <w:rPr>
                <w:rFonts w:cs="Arial"/>
                <w:szCs w:val="18"/>
              </w:rPr>
            </w:pPr>
            <w:r>
              <w:rPr>
                <w:rFonts w:cs="Arial"/>
                <w:szCs w:val="18"/>
              </w:rPr>
              <w:t>11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F5A7AC" w14:textId="77777777" w:rsidR="0019060F" w:rsidRDefault="0019060F" w:rsidP="0019060F">
            <w:pPr>
              <w:pStyle w:val="TAH"/>
              <w:rPr>
                <w:rFonts w:cs="Arial"/>
                <w:szCs w:val="18"/>
              </w:rPr>
            </w:pPr>
            <w:r>
              <w:rPr>
                <w:rFonts w:cs="Arial"/>
                <w:szCs w:val="18"/>
              </w:rPr>
              <w:t>12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72E2077" w14:textId="77777777" w:rsidR="0019060F" w:rsidRDefault="0019060F" w:rsidP="0019060F">
            <w:pPr>
              <w:pStyle w:val="TAH"/>
              <w:rPr>
                <w:rFonts w:cs="Arial"/>
                <w:szCs w:val="18"/>
              </w:rPr>
            </w:pPr>
            <w:r>
              <w:rPr>
                <w:rFonts w:cs="Arial"/>
                <w:szCs w:val="18"/>
              </w:rPr>
              <w:t>13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A04ACC" w14:textId="77777777" w:rsidR="0019060F" w:rsidRDefault="0019060F" w:rsidP="0019060F">
            <w:pPr>
              <w:pStyle w:val="TAH"/>
              <w:rPr>
                <w:rFonts w:cs="Arial"/>
                <w:szCs w:val="18"/>
              </w:rPr>
            </w:pPr>
            <w:r>
              <w:rPr>
                <w:rFonts w:cs="Arial"/>
                <w:szCs w:val="18"/>
              </w:rPr>
              <w:t>14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3625E95" w14:textId="77777777" w:rsidR="0019060F" w:rsidRDefault="0019060F" w:rsidP="0019060F">
            <w:pPr>
              <w:pStyle w:val="TAH"/>
              <w:rPr>
                <w:rFonts w:cs="Arial"/>
                <w:szCs w:val="18"/>
              </w:rPr>
            </w:pPr>
            <w:r>
              <w:rPr>
                <w:rFonts w:cs="Arial"/>
                <w:szCs w:val="18"/>
              </w:rPr>
              <w:t>15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FD3583C" w14:textId="77777777" w:rsidR="0019060F" w:rsidRDefault="0019060F" w:rsidP="0019060F">
            <w:pPr>
              <w:pStyle w:val="TAH"/>
              <w:rPr>
                <w:rFonts w:cs="Arial"/>
                <w:szCs w:val="18"/>
              </w:rPr>
            </w:pPr>
            <w:r>
              <w:rPr>
                <w:rFonts w:cs="Arial"/>
                <w:szCs w:val="18"/>
              </w:rPr>
              <w:t>16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9ECFB64" w14:textId="77777777" w:rsidR="0019060F" w:rsidRDefault="0019060F" w:rsidP="0019060F">
            <w:pPr>
              <w:pStyle w:val="TAH"/>
              <w:rPr>
                <w:rFonts w:cs="Arial"/>
                <w:szCs w:val="18"/>
              </w:rPr>
            </w:pPr>
            <w:r>
              <w:rPr>
                <w:rFonts w:cs="Arial"/>
                <w:szCs w:val="18"/>
              </w:rPr>
              <w:t>17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375266F" w14:textId="77777777" w:rsidR="0019060F" w:rsidRDefault="0019060F" w:rsidP="0019060F">
            <w:pPr>
              <w:pStyle w:val="TAH"/>
              <w:rPr>
                <w:rFonts w:cs="Arial"/>
                <w:szCs w:val="18"/>
              </w:rPr>
            </w:pPr>
            <w:r>
              <w:rPr>
                <w:rFonts w:cs="Arial"/>
                <w:szCs w:val="18"/>
              </w:rPr>
              <w:t>18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0505AE0" w14:textId="77777777" w:rsidR="0019060F" w:rsidRDefault="0019060F" w:rsidP="0019060F">
            <w:pPr>
              <w:pStyle w:val="TAH"/>
              <w:rPr>
                <w:rFonts w:cs="Arial"/>
                <w:szCs w:val="18"/>
              </w:rPr>
            </w:pPr>
            <w:r>
              <w:rPr>
                <w:rFonts w:cs="Arial"/>
                <w:szCs w:val="18"/>
              </w:rPr>
              <w:t>19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5BB0218" w14:textId="77777777" w:rsidR="0019060F" w:rsidRDefault="0019060F" w:rsidP="0019060F">
            <w:pPr>
              <w:pStyle w:val="TAH"/>
              <w:rPr>
                <w:rFonts w:cs="Arial"/>
                <w:szCs w:val="18"/>
              </w:rPr>
            </w:pPr>
            <w:r>
              <w:rPr>
                <w:rFonts w:cs="Arial"/>
                <w:szCs w:val="18"/>
              </w:rPr>
              <w:t>20</w:t>
            </w:r>
          </w:p>
        </w:tc>
      </w:tr>
      <w:tr w:rsidR="002F010C" w14:paraId="756978D1" w14:textId="77777777" w:rsidTr="00D3715D">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09C76A07" w14:textId="54DB7E00"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423B4371" w14:textId="4DC1A466"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56</w:t>
            </w:r>
          </w:p>
        </w:tc>
        <w:tc>
          <w:tcPr>
            <w:tcW w:w="0" w:type="auto"/>
            <w:tcBorders>
              <w:top w:val="double" w:sz="4" w:space="0" w:color="auto"/>
              <w:left w:val="single" w:sz="4" w:space="0" w:color="auto"/>
              <w:bottom w:val="single" w:sz="4" w:space="0" w:color="auto"/>
              <w:right w:val="single" w:sz="4" w:space="0" w:color="auto"/>
            </w:tcBorders>
            <w:vAlign w:val="bottom"/>
          </w:tcPr>
          <w:p w14:paraId="76972907" w14:textId="18CCC668"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72</w:t>
            </w:r>
          </w:p>
        </w:tc>
        <w:tc>
          <w:tcPr>
            <w:tcW w:w="0" w:type="auto"/>
            <w:tcBorders>
              <w:top w:val="double" w:sz="4" w:space="0" w:color="auto"/>
              <w:left w:val="single" w:sz="4" w:space="0" w:color="auto"/>
              <w:bottom w:val="single" w:sz="4" w:space="0" w:color="auto"/>
              <w:right w:val="single" w:sz="4" w:space="0" w:color="auto"/>
            </w:tcBorders>
            <w:vAlign w:val="bottom"/>
          </w:tcPr>
          <w:p w14:paraId="200DEFB9" w14:textId="02E44619"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72</w:t>
            </w:r>
          </w:p>
        </w:tc>
        <w:tc>
          <w:tcPr>
            <w:tcW w:w="0" w:type="auto"/>
            <w:tcBorders>
              <w:top w:val="double" w:sz="4" w:space="0" w:color="auto"/>
              <w:left w:val="single" w:sz="4" w:space="0" w:color="auto"/>
              <w:bottom w:val="single" w:sz="4" w:space="0" w:color="auto"/>
              <w:right w:val="single" w:sz="4" w:space="0" w:color="auto"/>
            </w:tcBorders>
            <w:vAlign w:val="bottom"/>
          </w:tcPr>
          <w:p w14:paraId="51B2618D" w14:textId="0A61D70C"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88</w:t>
            </w:r>
          </w:p>
        </w:tc>
        <w:tc>
          <w:tcPr>
            <w:tcW w:w="0" w:type="auto"/>
            <w:tcBorders>
              <w:top w:val="double" w:sz="4" w:space="0" w:color="auto"/>
              <w:left w:val="single" w:sz="4" w:space="0" w:color="auto"/>
              <w:bottom w:val="single" w:sz="4" w:space="0" w:color="auto"/>
              <w:right w:val="single" w:sz="4" w:space="0" w:color="auto"/>
            </w:tcBorders>
            <w:vAlign w:val="bottom"/>
          </w:tcPr>
          <w:p w14:paraId="435533CA" w14:textId="6683900C"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88</w:t>
            </w:r>
          </w:p>
        </w:tc>
        <w:tc>
          <w:tcPr>
            <w:tcW w:w="0" w:type="auto"/>
            <w:tcBorders>
              <w:top w:val="double" w:sz="4" w:space="0" w:color="auto"/>
              <w:left w:val="single" w:sz="4" w:space="0" w:color="auto"/>
              <w:bottom w:val="single" w:sz="4" w:space="0" w:color="auto"/>
              <w:right w:val="single" w:sz="4" w:space="0" w:color="auto"/>
            </w:tcBorders>
            <w:vAlign w:val="bottom"/>
          </w:tcPr>
          <w:p w14:paraId="36B0B6DB" w14:textId="6039FF07"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88</w:t>
            </w:r>
          </w:p>
        </w:tc>
        <w:tc>
          <w:tcPr>
            <w:tcW w:w="0" w:type="auto"/>
            <w:tcBorders>
              <w:top w:val="double" w:sz="4" w:space="0" w:color="auto"/>
              <w:left w:val="single" w:sz="4" w:space="0" w:color="auto"/>
              <w:bottom w:val="single" w:sz="4" w:space="0" w:color="auto"/>
              <w:right w:val="single" w:sz="4" w:space="0" w:color="auto"/>
            </w:tcBorders>
            <w:vAlign w:val="bottom"/>
          </w:tcPr>
          <w:p w14:paraId="3463CDAB" w14:textId="2BF9A8EE"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104</w:t>
            </w:r>
          </w:p>
        </w:tc>
        <w:tc>
          <w:tcPr>
            <w:tcW w:w="0" w:type="auto"/>
            <w:tcBorders>
              <w:top w:val="double" w:sz="4" w:space="0" w:color="auto"/>
              <w:left w:val="single" w:sz="4" w:space="0" w:color="auto"/>
              <w:bottom w:val="single" w:sz="4" w:space="0" w:color="auto"/>
              <w:right w:val="single" w:sz="4" w:space="0" w:color="auto"/>
            </w:tcBorders>
            <w:vAlign w:val="bottom"/>
          </w:tcPr>
          <w:p w14:paraId="73D5F85A" w14:textId="23D26FD4"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120</w:t>
            </w:r>
          </w:p>
        </w:tc>
        <w:tc>
          <w:tcPr>
            <w:tcW w:w="0" w:type="auto"/>
            <w:tcBorders>
              <w:top w:val="double" w:sz="4" w:space="0" w:color="auto"/>
              <w:left w:val="single" w:sz="4" w:space="0" w:color="auto"/>
              <w:bottom w:val="single" w:sz="4" w:space="0" w:color="auto"/>
              <w:right w:val="single" w:sz="4" w:space="0" w:color="auto"/>
            </w:tcBorders>
            <w:vAlign w:val="bottom"/>
          </w:tcPr>
          <w:p w14:paraId="72A58FBA" w14:textId="5B18E8C9"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120</w:t>
            </w:r>
          </w:p>
        </w:tc>
        <w:tc>
          <w:tcPr>
            <w:tcW w:w="0" w:type="auto"/>
            <w:tcBorders>
              <w:top w:val="double" w:sz="4" w:space="0" w:color="auto"/>
              <w:left w:val="single" w:sz="4" w:space="0" w:color="auto"/>
              <w:bottom w:val="single" w:sz="4" w:space="0" w:color="auto"/>
              <w:right w:val="single" w:sz="4" w:space="0" w:color="auto"/>
            </w:tcBorders>
            <w:vAlign w:val="bottom"/>
          </w:tcPr>
          <w:p w14:paraId="5487B64D" w14:textId="65A75FE0"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120</w:t>
            </w:r>
          </w:p>
        </w:tc>
      </w:tr>
      <w:tr w:rsidR="002F010C" w14:paraId="325BE88C" w14:textId="77777777" w:rsidTr="00D3715D">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6A4CE9C0" w14:textId="06F67AEF"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single" w:sz="4" w:space="0" w:color="auto"/>
              <w:left w:val="double" w:sz="4" w:space="0" w:color="auto"/>
              <w:bottom w:val="single" w:sz="4" w:space="0" w:color="auto"/>
              <w:right w:val="single" w:sz="4" w:space="0" w:color="auto"/>
            </w:tcBorders>
            <w:vAlign w:val="bottom"/>
          </w:tcPr>
          <w:p w14:paraId="23B06675" w14:textId="6116140D"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88</w:t>
            </w:r>
          </w:p>
        </w:tc>
        <w:tc>
          <w:tcPr>
            <w:tcW w:w="0" w:type="auto"/>
            <w:tcBorders>
              <w:top w:val="single" w:sz="4" w:space="0" w:color="auto"/>
              <w:left w:val="single" w:sz="4" w:space="0" w:color="auto"/>
              <w:bottom w:val="single" w:sz="4" w:space="0" w:color="auto"/>
              <w:right w:val="single" w:sz="4" w:space="0" w:color="auto"/>
            </w:tcBorders>
            <w:vAlign w:val="bottom"/>
          </w:tcPr>
          <w:p w14:paraId="41576C12" w14:textId="270C2458"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104</w:t>
            </w:r>
          </w:p>
        </w:tc>
        <w:tc>
          <w:tcPr>
            <w:tcW w:w="0" w:type="auto"/>
            <w:tcBorders>
              <w:top w:val="single" w:sz="4" w:space="0" w:color="auto"/>
              <w:left w:val="single" w:sz="4" w:space="0" w:color="auto"/>
              <w:bottom w:val="single" w:sz="4" w:space="0" w:color="auto"/>
              <w:right w:val="single" w:sz="4" w:space="0" w:color="auto"/>
            </w:tcBorders>
            <w:vAlign w:val="bottom"/>
          </w:tcPr>
          <w:p w14:paraId="51D9D903" w14:textId="17DB13D8"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104</w:t>
            </w:r>
          </w:p>
        </w:tc>
        <w:tc>
          <w:tcPr>
            <w:tcW w:w="0" w:type="auto"/>
            <w:tcBorders>
              <w:top w:val="single" w:sz="4" w:space="0" w:color="auto"/>
              <w:left w:val="single" w:sz="4" w:space="0" w:color="auto"/>
              <w:bottom w:val="single" w:sz="4" w:space="0" w:color="auto"/>
              <w:right w:val="single" w:sz="4" w:space="0" w:color="auto"/>
            </w:tcBorders>
            <w:vAlign w:val="bottom"/>
          </w:tcPr>
          <w:p w14:paraId="2D672634" w14:textId="4A951112"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120</w:t>
            </w:r>
          </w:p>
        </w:tc>
        <w:tc>
          <w:tcPr>
            <w:tcW w:w="0" w:type="auto"/>
            <w:tcBorders>
              <w:top w:val="single" w:sz="4" w:space="0" w:color="auto"/>
              <w:left w:val="single" w:sz="4" w:space="0" w:color="auto"/>
              <w:bottom w:val="single" w:sz="4" w:space="0" w:color="auto"/>
              <w:right w:val="single" w:sz="4" w:space="0" w:color="auto"/>
            </w:tcBorders>
            <w:vAlign w:val="bottom"/>
          </w:tcPr>
          <w:p w14:paraId="693151C2" w14:textId="53BCC3F1"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120</w:t>
            </w:r>
          </w:p>
        </w:tc>
        <w:tc>
          <w:tcPr>
            <w:tcW w:w="0" w:type="auto"/>
            <w:tcBorders>
              <w:top w:val="single" w:sz="4" w:space="0" w:color="auto"/>
              <w:left w:val="single" w:sz="4" w:space="0" w:color="auto"/>
              <w:bottom w:val="single" w:sz="4" w:space="0" w:color="auto"/>
              <w:right w:val="single" w:sz="4" w:space="0" w:color="auto"/>
            </w:tcBorders>
            <w:vAlign w:val="bottom"/>
          </w:tcPr>
          <w:p w14:paraId="241A7A83" w14:textId="0BB5DDAE"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136</w:t>
            </w:r>
          </w:p>
        </w:tc>
        <w:tc>
          <w:tcPr>
            <w:tcW w:w="0" w:type="auto"/>
            <w:tcBorders>
              <w:top w:val="single" w:sz="4" w:space="0" w:color="auto"/>
              <w:left w:val="single" w:sz="4" w:space="0" w:color="auto"/>
              <w:bottom w:val="single" w:sz="4" w:space="0" w:color="auto"/>
              <w:right w:val="single" w:sz="4" w:space="0" w:color="auto"/>
            </w:tcBorders>
            <w:vAlign w:val="bottom"/>
          </w:tcPr>
          <w:p w14:paraId="26DAB0CF" w14:textId="5B06099E"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136</w:t>
            </w:r>
          </w:p>
        </w:tc>
        <w:tc>
          <w:tcPr>
            <w:tcW w:w="0" w:type="auto"/>
            <w:tcBorders>
              <w:top w:val="single" w:sz="4" w:space="0" w:color="auto"/>
              <w:left w:val="single" w:sz="4" w:space="0" w:color="auto"/>
              <w:bottom w:val="single" w:sz="4" w:space="0" w:color="auto"/>
              <w:right w:val="single" w:sz="4" w:space="0" w:color="auto"/>
            </w:tcBorders>
            <w:vAlign w:val="bottom"/>
          </w:tcPr>
          <w:p w14:paraId="2EBDB809" w14:textId="11ABCF16"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152</w:t>
            </w:r>
          </w:p>
        </w:tc>
        <w:tc>
          <w:tcPr>
            <w:tcW w:w="0" w:type="auto"/>
            <w:tcBorders>
              <w:top w:val="single" w:sz="4" w:space="0" w:color="auto"/>
              <w:left w:val="single" w:sz="4" w:space="0" w:color="auto"/>
              <w:bottom w:val="single" w:sz="4" w:space="0" w:color="auto"/>
              <w:right w:val="single" w:sz="4" w:space="0" w:color="auto"/>
            </w:tcBorders>
            <w:vAlign w:val="bottom"/>
          </w:tcPr>
          <w:p w14:paraId="3F4A0C02" w14:textId="07344CEC"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152</w:t>
            </w:r>
          </w:p>
        </w:tc>
        <w:tc>
          <w:tcPr>
            <w:tcW w:w="0" w:type="auto"/>
            <w:tcBorders>
              <w:top w:val="single" w:sz="4" w:space="0" w:color="auto"/>
              <w:left w:val="single" w:sz="4" w:space="0" w:color="auto"/>
              <w:bottom w:val="single" w:sz="4" w:space="0" w:color="auto"/>
              <w:right w:val="single" w:sz="4" w:space="0" w:color="auto"/>
            </w:tcBorders>
            <w:vAlign w:val="bottom"/>
          </w:tcPr>
          <w:p w14:paraId="16BB814B" w14:textId="7C77A99C"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176</w:t>
            </w:r>
          </w:p>
        </w:tc>
      </w:tr>
      <w:tr w:rsidR="002F010C" w14:paraId="443C0AF4" w14:textId="77777777" w:rsidTr="00D3715D">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0AF51595" w14:textId="25D98EC8"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7749BCFB" w14:textId="15B2C880"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104</w:t>
            </w:r>
          </w:p>
        </w:tc>
        <w:tc>
          <w:tcPr>
            <w:tcW w:w="0" w:type="auto"/>
            <w:tcBorders>
              <w:top w:val="single" w:sz="4" w:space="0" w:color="auto"/>
              <w:left w:val="single" w:sz="4" w:space="0" w:color="auto"/>
              <w:bottom w:val="single" w:sz="4" w:space="0" w:color="auto"/>
              <w:right w:val="single" w:sz="4" w:space="0" w:color="auto"/>
            </w:tcBorders>
            <w:vAlign w:val="bottom"/>
          </w:tcPr>
          <w:p w14:paraId="62E3F0CD" w14:textId="06C28FAD"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120</w:t>
            </w:r>
          </w:p>
        </w:tc>
        <w:tc>
          <w:tcPr>
            <w:tcW w:w="0" w:type="auto"/>
            <w:tcBorders>
              <w:top w:val="single" w:sz="4" w:space="0" w:color="auto"/>
              <w:left w:val="single" w:sz="4" w:space="0" w:color="auto"/>
              <w:bottom w:val="single" w:sz="4" w:space="0" w:color="auto"/>
              <w:right w:val="single" w:sz="4" w:space="0" w:color="auto"/>
            </w:tcBorders>
            <w:vAlign w:val="bottom"/>
          </w:tcPr>
          <w:p w14:paraId="5D99DFFB" w14:textId="710E83A9"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136</w:t>
            </w:r>
          </w:p>
        </w:tc>
        <w:tc>
          <w:tcPr>
            <w:tcW w:w="0" w:type="auto"/>
            <w:tcBorders>
              <w:top w:val="single" w:sz="4" w:space="0" w:color="auto"/>
              <w:left w:val="single" w:sz="4" w:space="0" w:color="auto"/>
              <w:bottom w:val="single" w:sz="4" w:space="0" w:color="auto"/>
              <w:right w:val="single" w:sz="4" w:space="0" w:color="auto"/>
            </w:tcBorders>
            <w:vAlign w:val="bottom"/>
          </w:tcPr>
          <w:p w14:paraId="73329585" w14:textId="54DDE3DA"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144</w:t>
            </w:r>
          </w:p>
        </w:tc>
        <w:tc>
          <w:tcPr>
            <w:tcW w:w="0" w:type="auto"/>
            <w:tcBorders>
              <w:top w:val="single" w:sz="4" w:space="0" w:color="auto"/>
              <w:left w:val="single" w:sz="4" w:space="0" w:color="auto"/>
              <w:bottom w:val="single" w:sz="4" w:space="0" w:color="auto"/>
              <w:right w:val="single" w:sz="4" w:space="0" w:color="auto"/>
            </w:tcBorders>
            <w:vAlign w:val="bottom"/>
          </w:tcPr>
          <w:p w14:paraId="769EFA63" w14:textId="5F7B0CF7"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152</w:t>
            </w:r>
          </w:p>
        </w:tc>
        <w:tc>
          <w:tcPr>
            <w:tcW w:w="0" w:type="auto"/>
            <w:tcBorders>
              <w:top w:val="single" w:sz="4" w:space="0" w:color="auto"/>
              <w:left w:val="single" w:sz="4" w:space="0" w:color="auto"/>
              <w:bottom w:val="single" w:sz="4" w:space="0" w:color="auto"/>
              <w:right w:val="single" w:sz="4" w:space="0" w:color="auto"/>
            </w:tcBorders>
            <w:vAlign w:val="bottom"/>
          </w:tcPr>
          <w:p w14:paraId="4BF89788" w14:textId="0EAD59B8"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152</w:t>
            </w:r>
          </w:p>
        </w:tc>
        <w:tc>
          <w:tcPr>
            <w:tcW w:w="0" w:type="auto"/>
            <w:tcBorders>
              <w:top w:val="single" w:sz="4" w:space="0" w:color="auto"/>
              <w:left w:val="single" w:sz="4" w:space="0" w:color="auto"/>
              <w:bottom w:val="single" w:sz="4" w:space="0" w:color="auto"/>
              <w:right w:val="single" w:sz="4" w:space="0" w:color="auto"/>
            </w:tcBorders>
            <w:vAlign w:val="bottom"/>
          </w:tcPr>
          <w:p w14:paraId="1ADA2815" w14:textId="2B57903B"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bottom"/>
          </w:tcPr>
          <w:p w14:paraId="3E4061C8" w14:textId="5944FD9A"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bottom"/>
          </w:tcPr>
          <w:p w14:paraId="46F3F951" w14:textId="46C1D270"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208</w:t>
            </w:r>
          </w:p>
        </w:tc>
        <w:tc>
          <w:tcPr>
            <w:tcW w:w="0" w:type="auto"/>
            <w:tcBorders>
              <w:top w:val="single" w:sz="4" w:space="0" w:color="auto"/>
              <w:left w:val="single" w:sz="4" w:space="0" w:color="auto"/>
              <w:bottom w:val="single" w:sz="4" w:space="0" w:color="auto"/>
              <w:right w:val="single" w:sz="4" w:space="0" w:color="auto"/>
            </w:tcBorders>
            <w:vAlign w:val="bottom"/>
          </w:tcPr>
          <w:p w14:paraId="18B07317" w14:textId="14B2F632"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208</w:t>
            </w:r>
          </w:p>
        </w:tc>
      </w:tr>
      <w:tr w:rsidR="002F010C" w14:paraId="1489DFB9" w14:textId="77777777" w:rsidTr="00D3715D">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4E7D0510" w14:textId="1C4CE424"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2D380929" w14:textId="309B9808"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144</w:t>
            </w:r>
          </w:p>
        </w:tc>
        <w:tc>
          <w:tcPr>
            <w:tcW w:w="0" w:type="auto"/>
            <w:tcBorders>
              <w:top w:val="single" w:sz="4" w:space="0" w:color="auto"/>
              <w:left w:val="single" w:sz="4" w:space="0" w:color="auto"/>
              <w:bottom w:val="single" w:sz="4" w:space="0" w:color="auto"/>
              <w:right w:val="single" w:sz="4" w:space="0" w:color="auto"/>
            </w:tcBorders>
            <w:vAlign w:val="bottom"/>
          </w:tcPr>
          <w:p w14:paraId="59C43545" w14:textId="5C2449C4"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152</w:t>
            </w:r>
          </w:p>
        </w:tc>
        <w:tc>
          <w:tcPr>
            <w:tcW w:w="0" w:type="auto"/>
            <w:tcBorders>
              <w:top w:val="single" w:sz="4" w:space="0" w:color="auto"/>
              <w:left w:val="single" w:sz="4" w:space="0" w:color="auto"/>
              <w:bottom w:val="single" w:sz="4" w:space="0" w:color="auto"/>
              <w:right w:val="single" w:sz="4" w:space="0" w:color="auto"/>
            </w:tcBorders>
            <w:vAlign w:val="bottom"/>
          </w:tcPr>
          <w:p w14:paraId="573C8DED" w14:textId="772EBC64"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bottom"/>
          </w:tcPr>
          <w:p w14:paraId="491DB296" w14:textId="56FE4083"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bottom"/>
          </w:tcPr>
          <w:p w14:paraId="1358F724" w14:textId="72FDC8EA"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208</w:t>
            </w:r>
          </w:p>
        </w:tc>
        <w:tc>
          <w:tcPr>
            <w:tcW w:w="0" w:type="auto"/>
            <w:tcBorders>
              <w:top w:val="single" w:sz="4" w:space="0" w:color="auto"/>
              <w:left w:val="single" w:sz="4" w:space="0" w:color="auto"/>
              <w:bottom w:val="single" w:sz="4" w:space="0" w:color="auto"/>
              <w:right w:val="single" w:sz="4" w:space="0" w:color="auto"/>
            </w:tcBorders>
            <w:vAlign w:val="bottom"/>
          </w:tcPr>
          <w:p w14:paraId="570DE0F7" w14:textId="0D11A55C"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208</w:t>
            </w:r>
          </w:p>
        </w:tc>
        <w:tc>
          <w:tcPr>
            <w:tcW w:w="0" w:type="auto"/>
            <w:tcBorders>
              <w:top w:val="single" w:sz="4" w:space="0" w:color="auto"/>
              <w:left w:val="single" w:sz="4" w:space="0" w:color="auto"/>
              <w:bottom w:val="single" w:sz="4" w:space="0" w:color="auto"/>
              <w:right w:val="single" w:sz="4" w:space="0" w:color="auto"/>
            </w:tcBorders>
            <w:vAlign w:val="bottom"/>
          </w:tcPr>
          <w:p w14:paraId="4A7C491C" w14:textId="790160B5"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224</w:t>
            </w:r>
          </w:p>
        </w:tc>
        <w:tc>
          <w:tcPr>
            <w:tcW w:w="0" w:type="auto"/>
            <w:tcBorders>
              <w:top w:val="single" w:sz="4" w:space="0" w:color="auto"/>
              <w:left w:val="single" w:sz="4" w:space="0" w:color="auto"/>
              <w:bottom w:val="single" w:sz="4" w:space="0" w:color="auto"/>
              <w:right w:val="single" w:sz="4" w:space="0" w:color="auto"/>
            </w:tcBorders>
            <w:vAlign w:val="bottom"/>
          </w:tcPr>
          <w:p w14:paraId="1D0D87CC" w14:textId="44E7F8FD"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256</w:t>
            </w:r>
          </w:p>
        </w:tc>
        <w:tc>
          <w:tcPr>
            <w:tcW w:w="0" w:type="auto"/>
            <w:tcBorders>
              <w:top w:val="single" w:sz="4" w:space="0" w:color="auto"/>
              <w:left w:val="single" w:sz="4" w:space="0" w:color="auto"/>
              <w:bottom w:val="single" w:sz="4" w:space="0" w:color="auto"/>
              <w:right w:val="single" w:sz="4" w:space="0" w:color="auto"/>
            </w:tcBorders>
            <w:vAlign w:val="bottom"/>
          </w:tcPr>
          <w:p w14:paraId="2B1F61AC" w14:textId="1247D7DB"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256</w:t>
            </w:r>
          </w:p>
        </w:tc>
        <w:tc>
          <w:tcPr>
            <w:tcW w:w="0" w:type="auto"/>
            <w:tcBorders>
              <w:top w:val="single" w:sz="4" w:space="0" w:color="auto"/>
              <w:left w:val="single" w:sz="4" w:space="0" w:color="auto"/>
              <w:bottom w:val="single" w:sz="4" w:space="0" w:color="auto"/>
              <w:right w:val="single" w:sz="4" w:space="0" w:color="auto"/>
            </w:tcBorders>
            <w:vAlign w:val="bottom"/>
          </w:tcPr>
          <w:p w14:paraId="6DF2BEAD" w14:textId="6930AD25"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280</w:t>
            </w:r>
          </w:p>
        </w:tc>
      </w:tr>
      <w:tr w:rsidR="002F010C" w14:paraId="565C72A9" w14:textId="77777777" w:rsidTr="00D3715D">
        <w:trPr>
          <w:cantSplit/>
          <w:jc w:val="center"/>
        </w:trPr>
        <w:tc>
          <w:tcPr>
            <w:tcW w:w="624" w:type="dxa"/>
            <w:tcBorders>
              <w:top w:val="single" w:sz="4" w:space="0" w:color="auto"/>
              <w:left w:val="single" w:sz="4" w:space="0" w:color="auto"/>
              <w:bottom w:val="single" w:sz="4" w:space="0" w:color="auto"/>
              <w:right w:val="double" w:sz="4" w:space="0" w:color="auto"/>
            </w:tcBorders>
            <w:vAlign w:val="center"/>
          </w:tcPr>
          <w:p w14:paraId="08586CD7" w14:textId="3884DA6E"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43542329" w14:textId="0B6F5450"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bottom"/>
          </w:tcPr>
          <w:p w14:paraId="0DD5B86F" w14:textId="49023BCE"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208</w:t>
            </w:r>
          </w:p>
        </w:tc>
        <w:tc>
          <w:tcPr>
            <w:tcW w:w="0" w:type="auto"/>
            <w:tcBorders>
              <w:top w:val="single" w:sz="4" w:space="0" w:color="auto"/>
              <w:left w:val="single" w:sz="4" w:space="0" w:color="auto"/>
              <w:bottom w:val="single" w:sz="4" w:space="0" w:color="auto"/>
              <w:right w:val="single" w:sz="4" w:space="0" w:color="auto"/>
            </w:tcBorders>
            <w:vAlign w:val="bottom"/>
          </w:tcPr>
          <w:p w14:paraId="5B113A50" w14:textId="75BD3742"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208</w:t>
            </w:r>
          </w:p>
        </w:tc>
        <w:tc>
          <w:tcPr>
            <w:tcW w:w="0" w:type="auto"/>
            <w:tcBorders>
              <w:top w:val="single" w:sz="4" w:space="0" w:color="auto"/>
              <w:left w:val="single" w:sz="4" w:space="0" w:color="auto"/>
              <w:bottom w:val="single" w:sz="4" w:space="0" w:color="auto"/>
              <w:right w:val="single" w:sz="4" w:space="0" w:color="auto"/>
            </w:tcBorders>
            <w:vAlign w:val="bottom"/>
          </w:tcPr>
          <w:p w14:paraId="3EF6ED8C" w14:textId="76FDCE9E"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224</w:t>
            </w:r>
          </w:p>
        </w:tc>
        <w:tc>
          <w:tcPr>
            <w:tcW w:w="0" w:type="auto"/>
            <w:tcBorders>
              <w:top w:val="single" w:sz="4" w:space="0" w:color="auto"/>
              <w:left w:val="single" w:sz="4" w:space="0" w:color="auto"/>
              <w:bottom w:val="single" w:sz="4" w:space="0" w:color="auto"/>
              <w:right w:val="single" w:sz="4" w:space="0" w:color="auto"/>
            </w:tcBorders>
            <w:vAlign w:val="bottom"/>
          </w:tcPr>
          <w:p w14:paraId="2203EF93" w14:textId="01EC761E"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256</w:t>
            </w:r>
          </w:p>
        </w:tc>
        <w:tc>
          <w:tcPr>
            <w:tcW w:w="0" w:type="auto"/>
            <w:tcBorders>
              <w:top w:val="single" w:sz="4" w:space="0" w:color="auto"/>
              <w:left w:val="single" w:sz="4" w:space="0" w:color="auto"/>
              <w:bottom w:val="single" w:sz="4" w:space="0" w:color="auto"/>
              <w:right w:val="single" w:sz="4" w:space="0" w:color="auto"/>
            </w:tcBorders>
            <w:vAlign w:val="bottom"/>
          </w:tcPr>
          <w:p w14:paraId="0C0A9A78" w14:textId="677C13F8"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256</w:t>
            </w:r>
          </w:p>
        </w:tc>
        <w:tc>
          <w:tcPr>
            <w:tcW w:w="0" w:type="auto"/>
            <w:tcBorders>
              <w:top w:val="single" w:sz="4" w:space="0" w:color="auto"/>
              <w:left w:val="single" w:sz="4" w:space="0" w:color="auto"/>
              <w:bottom w:val="single" w:sz="4" w:space="0" w:color="auto"/>
              <w:right w:val="single" w:sz="4" w:space="0" w:color="auto"/>
            </w:tcBorders>
            <w:vAlign w:val="bottom"/>
          </w:tcPr>
          <w:p w14:paraId="0DD4ACB0" w14:textId="1E16FE58"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288</w:t>
            </w:r>
          </w:p>
        </w:tc>
        <w:tc>
          <w:tcPr>
            <w:tcW w:w="0" w:type="auto"/>
            <w:tcBorders>
              <w:top w:val="single" w:sz="4" w:space="0" w:color="auto"/>
              <w:left w:val="single" w:sz="4" w:space="0" w:color="auto"/>
              <w:bottom w:val="single" w:sz="4" w:space="0" w:color="auto"/>
              <w:right w:val="single" w:sz="4" w:space="0" w:color="auto"/>
            </w:tcBorders>
            <w:vAlign w:val="bottom"/>
          </w:tcPr>
          <w:p w14:paraId="32F18D2B" w14:textId="73283A00"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296</w:t>
            </w:r>
          </w:p>
        </w:tc>
        <w:tc>
          <w:tcPr>
            <w:tcW w:w="0" w:type="auto"/>
            <w:tcBorders>
              <w:top w:val="single" w:sz="4" w:space="0" w:color="auto"/>
              <w:left w:val="single" w:sz="4" w:space="0" w:color="auto"/>
              <w:bottom w:val="single" w:sz="4" w:space="0" w:color="auto"/>
              <w:right w:val="single" w:sz="4" w:space="0" w:color="auto"/>
            </w:tcBorders>
            <w:vAlign w:val="bottom"/>
          </w:tcPr>
          <w:p w14:paraId="77C16B0E" w14:textId="69460F81"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328</w:t>
            </w:r>
          </w:p>
        </w:tc>
        <w:tc>
          <w:tcPr>
            <w:tcW w:w="0" w:type="auto"/>
            <w:tcBorders>
              <w:top w:val="single" w:sz="4" w:space="0" w:color="auto"/>
              <w:left w:val="single" w:sz="4" w:space="0" w:color="auto"/>
              <w:bottom w:val="single" w:sz="4" w:space="0" w:color="auto"/>
              <w:right w:val="single" w:sz="4" w:space="0" w:color="auto"/>
            </w:tcBorders>
            <w:vAlign w:val="bottom"/>
          </w:tcPr>
          <w:p w14:paraId="52350061" w14:textId="3FCDAB4B"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336</w:t>
            </w:r>
          </w:p>
        </w:tc>
      </w:tr>
      <w:tr w:rsidR="002F010C" w14:paraId="5331FF6D" w14:textId="77777777" w:rsidTr="00D3715D">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33A7AD0A" w14:textId="6C564243"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42A624D6" w14:textId="50313782"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224</w:t>
            </w:r>
          </w:p>
        </w:tc>
        <w:tc>
          <w:tcPr>
            <w:tcW w:w="0" w:type="auto"/>
            <w:tcBorders>
              <w:top w:val="single" w:sz="4" w:space="0" w:color="auto"/>
              <w:left w:val="single" w:sz="4" w:space="0" w:color="auto"/>
              <w:bottom w:val="single" w:sz="4" w:space="0" w:color="auto"/>
              <w:right w:val="single" w:sz="4" w:space="0" w:color="auto"/>
            </w:tcBorders>
            <w:vAlign w:val="bottom"/>
          </w:tcPr>
          <w:p w14:paraId="7ADFF52A" w14:textId="0B2B5936"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256</w:t>
            </w:r>
          </w:p>
        </w:tc>
        <w:tc>
          <w:tcPr>
            <w:tcW w:w="0" w:type="auto"/>
            <w:tcBorders>
              <w:top w:val="single" w:sz="4" w:space="0" w:color="auto"/>
              <w:left w:val="single" w:sz="4" w:space="0" w:color="auto"/>
              <w:bottom w:val="single" w:sz="4" w:space="0" w:color="auto"/>
              <w:right w:val="single" w:sz="4" w:space="0" w:color="auto"/>
            </w:tcBorders>
            <w:vAlign w:val="bottom"/>
          </w:tcPr>
          <w:p w14:paraId="7CCD3AC6" w14:textId="190A1E13"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280</w:t>
            </w:r>
          </w:p>
        </w:tc>
        <w:tc>
          <w:tcPr>
            <w:tcW w:w="0" w:type="auto"/>
            <w:tcBorders>
              <w:top w:val="single" w:sz="4" w:space="0" w:color="auto"/>
              <w:left w:val="single" w:sz="4" w:space="0" w:color="auto"/>
              <w:bottom w:val="single" w:sz="4" w:space="0" w:color="auto"/>
              <w:right w:val="single" w:sz="4" w:space="0" w:color="auto"/>
            </w:tcBorders>
            <w:vAlign w:val="bottom"/>
          </w:tcPr>
          <w:p w14:paraId="6854BB22" w14:textId="34306DE2"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296</w:t>
            </w:r>
          </w:p>
        </w:tc>
        <w:tc>
          <w:tcPr>
            <w:tcW w:w="0" w:type="auto"/>
            <w:tcBorders>
              <w:top w:val="single" w:sz="4" w:space="0" w:color="auto"/>
              <w:left w:val="single" w:sz="4" w:space="0" w:color="auto"/>
              <w:bottom w:val="single" w:sz="4" w:space="0" w:color="auto"/>
              <w:right w:val="single" w:sz="4" w:space="0" w:color="auto"/>
            </w:tcBorders>
            <w:vAlign w:val="bottom"/>
          </w:tcPr>
          <w:p w14:paraId="159BF546" w14:textId="40F44CAC"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328</w:t>
            </w:r>
          </w:p>
        </w:tc>
        <w:tc>
          <w:tcPr>
            <w:tcW w:w="0" w:type="auto"/>
            <w:tcBorders>
              <w:top w:val="single" w:sz="4" w:space="0" w:color="auto"/>
              <w:left w:val="single" w:sz="4" w:space="0" w:color="auto"/>
              <w:bottom w:val="single" w:sz="4" w:space="0" w:color="auto"/>
              <w:right w:val="single" w:sz="4" w:space="0" w:color="auto"/>
            </w:tcBorders>
            <w:vAlign w:val="bottom"/>
          </w:tcPr>
          <w:p w14:paraId="1B1D43D1" w14:textId="772E2697"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344</w:t>
            </w:r>
          </w:p>
        </w:tc>
        <w:tc>
          <w:tcPr>
            <w:tcW w:w="0" w:type="auto"/>
            <w:tcBorders>
              <w:top w:val="single" w:sz="4" w:space="0" w:color="auto"/>
              <w:left w:val="single" w:sz="4" w:space="0" w:color="auto"/>
              <w:bottom w:val="single" w:sz="4" w:space="0" w:color="auto"/>
              <w:right w:val="single" w:sz="4" w:space="0" w:color="auto"/>
            </w:tcBorders>
            <w:vAlign w:val="bottom"/>
          </w:tcPr>
          <w:p w14:paraId="4CBF640B" w14:textId="408B7354"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376</w:t>
            </w:r>
          </w:p>
        </w:tc>
        <w:tc>
          <w:tcPr>
            <w:tcW w:w="0" w:type="auto"/>
            <w:tcBorders>
              <w:top w:val="single" w:sz="4" w:space="0" w:color="auto"/>
              <w:left w:val="single" w:sz="4" w:space="0" w:color="auto"/>
              <w:bottom w:val="single" w:sz="4" w:space="0" w:color="auto"/>
              <w:right w:val="single" w:sz="4" w:space="0" w:color="auto"/>
            </w:tcBorders>
            <w:vAlign w:val="bottom"/>
          </w:tcPr>
          <w:p w14:paraId="656DDFE6" w14:textId="40D43CC0"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392</w:t>
            </w:r>
          </w:p>
        </w:tc>
        <w:tc>
          <w:tcPr>
            <w:tcW w:w="0" w:type="auto"/>
            <w:tcBorders>
              <w:top w:val="single" w:sz="4" w:space="0" w:color="auto"/>
              <w:left w:val="single" w:sz="4" w:space="0" w:color="auto"/>
              <w:bottom w:val="single" w:sz="4" w:space="0" w:color="auto"/>
              <w:right w:val="single" w:sz="4" w:space="0" w:color="auto"/>
            </w:tcBorders>
            <w:vAlign w:val="bottom"/>
          </w:tcPr>
          <w:p w14:paraId="43335598" w14:textId="292B666C"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2367764C" w14:textId="0104FA74" w:rsidR="002F010C" w:rsidRPr="00D3715D" w:rsidRDefault="002F010C" w:rsidP="002F010C">
            <w:pPr>
              <w:pStyle w:val="BodyText"/>
              <w:spacing w:after="0"/>
              <w:jc w:val="center"/>
              <w:rPr>
                <w:rFonts w:cs="Arial"/>
                <w:sz w:val="16"/>
                <w:szCs w:val="16"/>
              </w:rPr>
            </w:pPr>
            <w:r w:rsidRPr="00D3715D">
              <w:rPr>
                <w:rFonts w:cs="Arial"/>
                <w:color w:val="000000"/>
                <w:sz w:val="16"/>
                <w:szCs w:val="16"/>
                <w:lang w:val="en-US" w:eastAsia="en-US"/>
              </w:rPr>
              <w:t>440</w:t>
            </w:r>
          </w:p>
        </w:tc>
      </w:tr>
    </w:tbl>
    <w:p w14:paraId="4020CCD1" w14:textId="77777777" w:rsidR="0019060F" w:rsidRDefault="0019060F"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83"/>
        <w:gridCol w:w="483"/>
        <w:gridCol w:w="483"/>
        <w:gridCol w:w="483"/>
        <w:gridCol w:w="483"/>
        <w:gridCol w:w="483"/>
        <w:gridCol w:w="483"/>
        <w:gridCol w:w="483"/>
        <w:gridCol w:w="483"/>
        <w:gridCol w:w="483"/>
      </w:tblGrid>
      <w:tr w:rsidR="0019060F" w14:paraId="762D5894" w14:textId="77777777" w:rsidTr="004B1942">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455E4E0F"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7B196702">
                <v:shape id="_x0000_i1029" type="#_x0000_t75" style="width:20.25pt;height:16.5pt" o:ole="">
                  <v:imagedata r:id="rId13" o:title=""/>
                </v:shape>
                <o:OLEObject Type="Embed" ProgID="Equation.3" ShapeID="_x0000_i1029" DrawAspect="Content" ObjectID="_1580299109" r:id="rId19"/>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4DE57103" w14:textId="77777777" w:rsidR="0019060F" w:rsidRDefault="0019060F" w:rsidP="0019060F">
            <w:pPr>
              <w:pStyle w:val="TAH"/>
              <w:rPr>
                <w:rFonts w:cs="Arial"/>
                <w:szCs w:val="18"/>
              </w:rPr>
            </w:pPr>
            <w:r>
              <w:rPr>
                <w:rFonts w:cs="Arial"/>
                <w:position w:val="-10"/>
                <w:szCs w:val="18"/>
                <w:lang w:eastAsia="en-GB"/>
              </w:rPr>
              <w:object w:dxaOrig="480" w:dyaOrig="330" w14:anchorId="1891B41C">
                <v:shape id="_x0000_i1030" type="#_x0000_t75" style="width:24pt;height:16.5pt" o:ole="">
                  <v:imagedata r:id="rId15" o:title=""/>
                </v:shape>
                <o:OLEObject Type="Embed" ProgID="Equation.3" ShapeID="_x0000_i1030" DrawAspect="Content" ObjectID="_1580299110" r:id="rId20"/>
              </w:object>
            </w:r>
          </w:p>
        </w:tc>
      </w:tr>
      <w:tr w:rsidR="0019060F" w14:paraId="0D7702D5"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44AC1376"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8736CB6" w14:textId="77777777" w:rsidR="0019060F" w:rsidRDefault="0019060F" w:rsidP="0019060F">
            <w:pPr>
              <w:pStyle w:val="TAH"/>
              <w:rPr>
                <w:rFonts w:cs="Arial"/>
                <w:szCs w:val="18"/>
              </w:rPr>
            </w:pPr>
            <w:r>
              <w:rPr>
                <w:rFonts w:cs="Arial"/>
                <w:szCs w:val="18"/>
              </w:rPr>
              <w:t>21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F1E499A" w14:textId="77777777" w:rsidR="0019060F" w:rsidRDefault="0019060F" w:rsidP="0019060F">
            <w:pPr>
              <w:pStyle w:val="TAH"/>
              <w:rPr>
                <w:rFonts w:cs="Arial"/>
                <w:szCs w:val="18"/>
              </w:rPr>
            </w:pPr>
            <w:r>
              <w:rPr>
                <w:rFonts w:cs="Arial"/>
                <w:szCs w:val="18"/>
              </w:rPr>
              <w:t>22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FA575C" w14:textId="77777777" w:rsidR="0019060F" w:rsidRDefault="0019060F" w:rsidP="0019060F">
            <w:pPr>
              <w:pStyle w:val="TAH"/>
              <w:rPr>
                <w:rFonts w:cs="Arial"/>
                <w:szCs w:val="18"/>
              </w:rPr>
            </w:pPr>
            <w:r>
              <w:rPr>
                <w:rFonts w:cs="Arial"/>
                <w:szCs w:val="18"/>
              </w:rPr>
              <w:t>23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9F64A07" w14:textId="77777777" w:rsidR="0019060F" w:rsidRDefault="0019060F" w:rsidP="0019060F">
            <w:pPr>
              <w:pStyle w:val="TAH"/>
              <w:rPr>
                <w:rFonts w:cs="Arial"/>
                <w:szCs w:val="18"/>
              </w:rPr>
            </w:pPr>
            <w:r>
              <w:rPr>
                <w:rFonts w:cs="Arial"/>
                <w:szCs w:val="18"/>
              </w:rPr>
              <w:t>24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882ADB5" w14:textId="77777777" w:rsidR="0019060F" w:rsidRDefault="0019060F" w:rsidP="0019060F">
            <w:pPr>
              <w:pStyle w:val="TAH"/>
              <w:rPr>
                <w:rFonts w:cs="Arial"/>
                <w:szCs w:val="18"/>
              </w:rPr>
            </w:pPr>
            <w:r>
              <w:rPr>
                <w:rFonts w:cs="Arial"/>
                <w:szCs w:val="18"/>
              </w:rPr>
              <w:t>25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84ED750" w14:textId="77777777" w:rsidR="0019060F" w:rsidRDefault="0019060F" w:rsidP="0019060F">
            <w:pPr>
              <w:pStyle w:val="TAH"/>
              <w:rPr>
                <w:rFonts w:cs="Arial"/>
                <w:szCs w:val="18"/>
              </w:rPr>
            </w:pPr>
            <w:r>
              <w:rPr>
                <w:rFonts w:cs="Arial"/>
                <w:szCs w:val="18"/>
              </w:rPr>
              <w:t>26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3A6FABE" w14:textId="77777777" w:rsidR="0019060F" w:rsidRDefault="0019060F" w:rsidP="0019060F">
            <w:pPr>
              <w:pStyle w:val="TAH"/>
              <w:rPr>
                <w:rFonts w:cs="Arial"/>
                <w:szCs w:val="18"/>
              </w:rPr>
            </w:pPr>
            <w:r>
              <w:rPr>
                <w:rFonts w:cs="Arial"/>
                <w:szCs w:val="18"/>
              </w:rPr>
              <w:t>27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7EE2D55" w14:textId="77777777" w:rsidR="0019060F" w:rsidRDefault="0019060F" w:rsidP="0019060F">
            <w:pPr>
              <w:pStyle w:val="TAH"/>
              <w:rPr>
                <w:rFonts w:cs="Arial"/>
                <w:szCs w:val="18"/>
              </w:rPr>
            </w:pPr>
            <w:r>
              <w:rPr>
                <w:rFonts w:cs="Arial"/>
                <w:szCs w:val="18"/>
              </w:rPr>
              <w:t>28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74DD558" w14:textId="77777777" w:rsidR="0019060F" w:rsidRDefault="0019060F" w:rsidP="0019060F">
            <w:pPr>
              <w:pStyle w:val="TAH"/>
              <w:rPr>
                <w:rFonts w:cs="Arial"/>
                <w:szCs w:val="18"/>
              </w:rPr>
            </w:pPr>
            <w:r>
              <w:rPr>
                <w:rFonts w:cs="Arial"/>
                <w:szCs w:val="18"/>
              </w:rPr>
              <w:t>29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FFE6509" w14:textId="77777777" w:rsidR="0019060F" w:rsidRDefault="0019060F" w:rsidP="0019060F">
            <w:pPr>
              <w:pStyle w:val="TAH"/>
              <w:rPr>
                <w:rFonts w:cs="Arial"/>
                <w:szCs w:val="18"/>
              </w:rPr>
            </w:pPr>
            <w:r>
              <w:rPr>
                <w:rFonts w:cs="Arial"/>
                <w:szCs w:val="18"/>
              </w:rPr>
              <w:t>30</w:t>
            </w:r>
          </w:p>
        </w:tc>
      </w:tr>
      <w:tr w:rsidR="002F010C" w14:paraId="49D64C84"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29B462E6" w14:textId="325EC1B7"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0842C9E8" w14:textId="762ED9C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136</w:t>
            </w:r>
          </w:p>
        </w:tc>
        <w:tc>
          <w:tcPr>
            <w:tcW w:w="0" w:type="auto"/>
            <w:tcBorders>
              <w:top w:val="double" w:sz="4" w:space="0" w:color="auto"/>
              <w:left w:val="single" w:sz="4" w:space="0" w:color="auto"/>
              <w:bottom w:val="single" w:sz="4" w:space="0" w:color="auto"/>
              <w:right w:val="single" w:sz="4" w:space="0" w:color="auto"/>
            </w:tcBorders>
            <w:vAlign w:val="bottom"/>
          </w:tcPr>
          <w:p w14:paraId="05486D2D" w14:textId="7E64C50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144</w:t>
            </w:r>
          </w:p>
        </w:tc>
        <w:tc>
          <w:tcPr>
            <w:tcW w:w="0" w:type="auto"/>
            <w:tcBorders>
              <w:top w:val="double" w:sz="4" w:space="0" w:color="auto"/>
              <w:left w:val="single" w:sz="4" w:space="0" w:color="auto"/>
              <w:bottom w:val="single" w:sz="4" w:space="0" w:color="auto"/>
              <w:right w:val="single" w:sz="4" w:space="0" w:color="auto"/>
            </w:tcBorders>
            <w:vAlign w:val="bottom"/>
          </w:tcPr>
          <w:p w14:paraId="46910B0C" w14:textId="7AE8CBB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144</w:t>
            </w:r>
          </w:p>
        </w:tc>
        <w:tc>
          <w:tcPr>
            <w:tcW w:w="0" w:type="auto"/>
            <w:tcBorders>
              <w:top w:val="double" w:sz="4" w:space="0" w:color="auto"/>
              <w:left w:val="single" w:sz="4" w:space="0" w:color="auto"/>
              <w:bottom w:val="single" w:sz="4" w:space="0" w:color="auto"/>
              <w:right w:val="single" w:sz="4" w:space="0" w:color="auto"/>
            </w:tcBorders>
            <w:vAlign w:val="bottom"/>
          </w:tcPr>
          <w:p w14:paraId="4561B1F0" w14:textId="4FDBB0F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152</w:t>
            </w:r>
          </w:p>
        </w:tc>
        <w:tc>
          <w:tcPr>
            <w:tcW w:w="0" w:type="auto"/>
            <w:tcBorders>
              <w:top w:val="double" w:sz="4" w:space="0" w:color="auto"/>
              <w:left w:val="single" w:sz="4" w:space="0" w:color="auto"/>
              <w:bottom w:val="single" w:sz="4" w:space="0" w:color="auto"/>
              <w:right w:val="single" w:sz="4" w:space="0" w:color="auto"/>
            </w:tcBorders>
            <w:vAlign w:val="bottom"/>
          </w:tcPr>
          <w:p w14:paraId="4FF41137" w14:textId="3A203E2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152</w:t>
            </w:r>
          </w:p>
        </w:tc>
        <w:tc>
          <w:tcPr>
            <w:tcW w:w="0" w:type="auto"/>
            <w:tcBorders>
              <w:top w:val="double" w:sz="4" w:space="0" w:color="auto"/>
              <w:left w:val="single" w:sz="4" w:space="0" w:color="auto"/>
              <w:bottom w:val="single" w:sz="4" w:space="0" w:color="auto"/>
              <w:right w:val="single" w:sz="4" w:space="0" w:color="auto"/>
            </w:tcBorders>
            <w:vAlign w:val="bottom"/>
          </w:tcPr>
          <w:p w14:paraId="61453A54" w14:textId="01FD633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176</w:t>
            </w:r>
          </w:p>
        </w:tc>
        <w:tc>
          <w:tcPr>
            <w:tcW w:w="0" w:type="auto"/>
            <w:tcBorders>
              <w:top w:val="double" w:sz="4" w:space="0" w:color="auto"/>
              <w:left w:val="single" w:sz="4" w:space="0" w:color="auto"/>
              <w:bottom w:val="single" w:sz="4" w:space="0" w:color="auto"/>
              <w:right w:val="single" w:sz="4" w:space="0" w:color="auto"/>
            </w:tcBorders>
            <w:vAlign w:val="bottom"/>
          </w:tcPr>
          <w:p w14:paraId="37DB9011" w14:textId="70D50BC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176</w:t>
            </w:r>
          </w:p>
        </w:tc>
        <w:tc>
          <w:tcPr>
            <w:tcW w:w="0" w:type="auto"/>
            <w:tcBorders>
              <w:top w:val="double" w:sz="4" w:space="0" w:color="auto"/>
              <w:left w:val="single" w:sz="4" w:space="0" w:color="auto"/>
              <w:bottom w:val="single" w:sz="4" w:space="0" w:color="auto"/>
              <w:right w:val="single" w:sz="4" w:space="0" w:color="auto"/>
            </w:tcBorders>
            <w:vAlign w:val="bottom"/>
          </w:tcPr>
          <w:p w14:paraId="7D32B70F" w14:textId="3831AB5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176</w:t>
            </w:r>
          </w:p>
        </w:tc>
        <w:tc>
          <w:tcPr>
            <w:tcW w:w="0" w:type="auto"/>
            <w:tcBorders>
              <w:top w:val="double" w:sz="4" w:space="0" w:color="auto"/>
              <w:left w:val="single" w:sz="4" w:space="0" w:color="auto"/>
              <w:bottom w:val="single" w:sz="4" w:space="0" w:color="auto"/>
              <w:right w:val="single" w:sz="4" w:space="0" w:color="auto"/>
            </w:tcBorders>
            <w:vAlign w:val="bottom"/>
          </w:tcPr>
          <w:p w14:paraId="1DA5C751" w14:textId="6487BFB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176</w:t>
            </w:r>
          </w:p>
        </w:tc>
        <w:tc>
          <w:tcPr>
            <w:tcW w:w="0" w:type="auto"/>
            <w:tcBorders>
              <w:top w:val="double" w:sz="4" w:space="0" w:color="auto"/>
              <w:left w:val="single" w:sz="4" w:space="0" w:color="auto"/>
              <w:bottom w:val="single" w:sz="4" w:space="0" w:color="auto"/>
              <w:right w:val="single" w:sz="4" w:space="0" w:color="auto"/>
            </w:tcBorders>
            <w:vAlign w:val="bottom"/>
          </w:tcPr>
          <w:p w14:paraId="7BDC347B" w14:textId="46D29A6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208</w:t>
            </w:r>
          </w:p>
        </w:tc>
      </w:tr>
      <w:tr w:rsidR="002F010C" w14:paraId="47708BFC"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3D424B48" w14:textId="727718AA"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single" w:sz="4" w:space="0" w:color="auto"/>
              <w:left w:val="double" w:sz="4" w:space="0" w:color="auto"/>
              <w:bottom w:val="single" w:sz="4" w:space="0" w:color="auto"/>
              <w:right w:val="single" w:sz="4" w:space="0" w:color="auto"/>
            </w:tcBorders>
            <w:vAlign w:val="bottom"/>
          </w:tcPr>
          <w:p w14:paraId="334ECF24" w14:textId="187A7A3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bottom"/>
          </w:tcPr>
          <w:p w14:paraId="716D6494" w14:textId="2DAEB80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bottom"/>
          </w:tcPr>
          <w:p w14:paraId="0CB86D11" w14:textId="22D641D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208</w:t>
            </w:r>
          </w:p>
        </w:tc>
        <w:tc>
          <w:tcPr>
            <w:tcW w:w="0" w:type="auto"/>
            <w:tcBorders>
              <w:top w:val="single" w:sz="4" w:space="0" w:color="auto"/>
              <w:left w:val="single" w:sz="4" w:space="0" w:color="auto"/>
              <w:bottom w:val="single" w:sz="4" w:space="0" w:color="auto"/>
              <w:right w:val="single" w:sz="4" w:space="0" w:color="auto"/>
            </w:tcBorders>
            <w:vAlign w:val="bottom"/>
          </w:tcPr>
          <w:p w14:paraId="1A3CDCDA" w14:textId="10A91E3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208</w:t>
            </w:r>
          </w:p>
        </w:tc>
        <w:tc>
          <w:tcPr>
            <w:tcW w:w="0" w:type="auto"/>
            <w:tcBorders>
              <w:top w:val="single" w:sz="4" w:space="0" w:color="auto"/>
              <w:left w:val="single" w:sz="4" w:space="0" w:color="auto"/>
              <w:bottom w:val="single" w:sz="4" w:space="0" w:color="auto"/>
              <w:right w:val="single" w:sz="4" w:space="0" w:color="auto"/>
            </w:tcBorders>
            <w:vAlign w:val="bottom"/>
          </w:tcPr>
          <w:p w14:paraId="2BF14919" w14:textId="42F8EB8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224</w:t>
            </w:r>
          </w:p>
        </w:tc>
        <w:tc>
          <w:tcPr>
            <w:tcW w:w="0" w:type="auto"/>
            <w:tcBorders>
              <w:top w:val="single" w:sz="4" w:space="0" w:color="auto"/>
              <w:left w:val="single" w:sz="4" w:space="0" w:color="auto"/>
              <w:bottom w:val="single" w:sz="4" w:space="0" w:color="auto"/>
              <w:right w:val="single" w:sz="4" w:space="0" w:color="auto"/>
            </w:tcBorders>
            <w:vAlign w:val="bottom"/>
          </w:tcPr>
          <w:p w14:paraId="628E1CDF" w14:textId="6270D28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224</w:t>
            </w:r>
          </w:p>
        </w:tc>
        <w:tc>
          <w:tcPr>
            <w:tcW w:w="0" w:type="auto"/>
            <w:tcBorders>
              <w:top w:val="single" w:sz="4" w:space="0" w:color="auto"/>
              <w:left w:val="single" w:sz="4" w:space="0" w:color="auto"/>
              <w:bottom w:val="single" w:sz="4" w:space="0" w:color="auto"/>
              <w:right w:val="single" w:sz="4" w:space="0" w:color="auto"/>
            </w:tcBorders>
            <w:vAlign w:val="bottom"/>
          </w:tcPr>
          <w:p w14:paraId="00F67A39" w14:textId="1D48F37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224</w:t>
            </w:r>
          </w:p>
        </w:tc>
        <w:tc>
          <w:tcPr>
            <w:tcW w:w="0" w:type="auto"/>
            <w:tcBorders>
              <w:top w:val="single" w:sz="4" w:space="0" w:color="auto"/>
              <w:left w:val="single" w:sz="4" w:space="0" w:color="auto"/>
              <w:bottom w:val="single" w:sz="4" w:space="0" w:color="auto"/>
              <w:right w:val="single" w:sz="4" w:space="0" w:color="auto"/>
            </w:tcBorders>
            <w:vAlign w:val="bottom"/>
          </w:tcPr>
          <w:p w14:paraId="0ABB7CB4" w14:textId="12AFCF3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c>
          <w:tcPr>
            <w:tcW w:w="0" w:type="auto"/>
            <w:tcBorders>
              <w:top w:val="single" w:sz="4" w:space="0" w:color="auto"/>
              <w:left w:val="single" w:sz="4" w:space="0" w:color="auto"/>
              <w:bottom w:val="single" w:sz="4" w:space="0" w:color="auto"/>
              <w:right w:val="single" w:sz="4" w:space="0" w:color="auto"/>
            </w:tcBorders>
            <w:vAlign w:val="bottom"/>
          </w:tcPr>
          <w:p w14:paraId="55ABCE5F" w14:textId="7DADBF1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c>
          <w:tcPr>
            <w:tcW w:w="0" w:type="auto"/>
            <w:tcBorders>
              <w:top w:val="single" w:sz="4" w:space="0" w:color="auto"/>
              <w:left w:val="single" w:sz="4" w:space="0" w:color="auto"/>
              <w:bottom w:val="single" w:sz="4" w:space="0" w:color="auto"/>
              <w:right w:val="single" w:sz="4" w:space="0" w:color="auto"/>
            </w:tcBorders>
            <w:vAlign w:val="bottom"/>
          </w:tcPr>
          <w:p w14:paraId="3B18F4B5" w14:textId="0D89634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r>
      <w:tr w:rsidR="002F010C" w14:paraId="3D999E38"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43B72048" w14:textId="6335F249"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635E4CE9" w14:textId="6AB14C3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224</w:t>
            </w:r>
          </w:p>
        </w:tc>
        <w:tc>
          <w:tcPr>
            <w:tcW w:w="0" w:type="auto"/>
            <w:tcBorders>
              <w:top w:val="single" w:sz="4" w:space="0" w:color="auto"/>
              <w:left w:val="single" w:sz="4" w:space="0" w:color="auto"/>
              <w:bottom w:val="single" w:sz="4" w:space="0" w:color="auto"/>
              <w:right w:val="single" w:sz="4" w:space="0" w:color="auto"/>
            </w:tcBorders>
            <w:vAlign w:val="bottom"/>
          </w:tcPr>
          <w:p w14:paraId="33B96FEB" w14:textId="2EC5BC2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224</w:t>
            </w:r>
          </w:p>
        </w:tc>
        <w:tc>
          <w:tcPr>
            <w:tcW w:w="0" w:type="auto"/>
            <w:tcBorders>
              <w:top w:val="single" w:sz="4" w:space="0" w:color="auto"/>
              <w:left w:val="single" w:sz="4" w:space="0" w:color="auto"/>
              <w:bottom w:val="single" w:sz="4" w:space="0" w:color="auto"/>
              <w:right w:val="single" w:sz="4" w:space="0" w:color="auto"/>
            </w:tcBorders>
            <w:vAlign w:val="bottom"/>
          </w:tcPr>
          <w:p w14:paraId="6C076C13" w14:textId="72CF629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c>
          <w:tcPr>
            <w:tcW w:w="0" w:type="auto"/>
            <w:tcBorders>
              <w:top w:val="single" w:sz="4" w:space="0" w:color="auto"/>
              <w:left w:val="single" w:sz="4" w:space="0" w:color="auto"/>
              <w:bottom w:val="single" w:sz="4" w:space="0" w:color="auto"/>
              <w:right w:val="single" w:sz="4" w:space="0" w:color="auto"/>
            </w:tcBorders>
            <w:vAlign w:val="bottom"/>
          </w:tcPr>
          <w:p w14:paraId="73CA0FB5" w14:textId="1906B09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c>
          <w:tcPr>
            <w:tcW w:w="0" w:type="auto"/>
            <w:tcBorders>
              <w:top w:val="single" w:sz="4" w:space="0" w:color="auto"/>
              <w:left w:val="single" w:sz="4" w:space="0" w:color="auto"/>
              <w:bottom w:val="single" w:sz="4" w:space="0" w:color="auto"/>
              <w:right w:val="single" w:sz="4" w:space="0" w:color="auto"/>
            </w:tcBorders>
            <w:vAlign w:val="bottom"/>
          </w:tcPr>
          <w:p w14:paraId="29C987DE" w14:textId="30B2953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280</w:t>
            </w:r>
          </w:p>
        </w:tc>
        <w:tc>
          <w:tcPr>
            <w:tcW w:w="0" w:type="auto"/>
            <w:tcBorders>
              <w:top w:val="single" w:sz="4" w:space="0" w:color="auto"/>
              <w:left w:val="single" w:sz="4" w:space="0" w:color="auto"/>
              <w:bottom w:val="single" w:sz="4" w:space="0" w:color="auto"/>
              <w:right w:val="single" w:sz="4" w:space="0" w:color="auto"/>
            </w:tcBorders>
            <w:vAlign w:val="bottom"/>
          </w:tcPr>
          <w:p w14:paraId="336E25E4" w14:textId="4E12FD1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280</w:t>
            </w:r>
          </w:p>
        </w:tc>
        <w:tc>
          <w:tcPr>
            <w:tcW w:w="0" w:type="auto"/>
            <w:tcBorders>
              <w:top w:val="single" w:sz="4" w:space="0" w:color="auto"/>
              <w:left w:val="single" w:sz="4" w:space="0" w:color="auto"/>
              <w:bottom w:val="single" w:sz="4" w:space="0" w:color="auto"/>
              <w:right w:val="single" w:sz="4" w:space="0" w:color="auto"/>
            </w:tcBorders>
            <w:vAlign w:val="bottom"/>
          </w:tcPr>
          <w:p w14:paraId="23B0784B" w14:textId="4984A90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296</w:t>
            </w:r>
          </w:p>
        </w:tc>
        <w:tc>
          <w:tcPr>
            <w:tcW w:w="0" w:type="auto"/>
            <w:tcBorders>
              <w:top w:val="single" w:sz="4" w:space="0" w:color="auto"/>
              <w:left w:val="single" w:sz="4" w:space="0" w:color="auto"/>
              <w:bottom w:val="single" w:sz="4" w:space="0" w:color="auto"/>
              <w:right w:val="single" w:sz="4" w:space="0" w:color="auto"/>
            </w:tcBorders>
            <w:vAlign w:val="bottom"/>
          </w:tcPr>
          <w:p w14:paraId="44038E44" w14:textId="015588E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296</w:t>
            </w:r>
          </w:p>
        </w:tc>
        <w:tc>
          <w:tcPr>
            <w:tcW w:w="0" w:type="auto"/>
            <w:tcBorders>
              <w:top w:val="single" w:sz="4" w:space="0" w:color="auto"/>
              <w:left w:val="single" w:sz="4" w:space="0" w:color="auto"/>
              <w:bottom w:val="single" w:sz="4" w:space="0" w:color="auto"/>
              <w:right w:val="single" w:sz="4" w:space="0" w:color="auto"/>
            </w:tcBorders>
            <w:vAlign w:val="bottom"/>
          </w:tcPr>
          <w:p w14:paraId="5775A94F" w14:textId="4971B61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296</w:t>
            </w:r>
          </w:p>
        </w:tc>
        <w:tc>
          <w:tcPr>
            <w:tcW w:w="0" w:type="auto"/>
            <w:tcBorders>
              <w:top w:val="single" w:sz="4" w:space="0" w:color="auto"/>
              <w:left w:val="single" w:sz="4" w:space="0" w:color="auto"/>
              <w:bottom w:val="single" w:sz="4" w:space="0" w:color="auto"/>
              <w:right w:val="single" w:sz="4" w:space="0" w:color="auto"/>
            </w:tcBorders>
            <w:vAlign w:val="bottom"/>
          </w:tcPr>
          <w:p w14:paraId="57ED1709" w14:textId="2A63AF0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328</w:t>
            </w:r>
          </w:p>
        </w:tc>
      </w:tr>
      <w:tr w:rsidR="002F010C" w14:paraId="26F81A27"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tcPr>
          <w:p w14:paraId="49579E0A" w14:textId="41C89EB5"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4156BB5A" w14:textId="4D3F867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288</w:t>
            </w:r>
          </w:p>
        </w:tc>
        <w:tc>
          <w:tcPr>
            <w:tcW w:w="0" w:type="auto"/>
            <w:tcBorders>
              <w:top w:val="single" w:sz="4" w:space="0" w:color="auto"/>
              <w:left w:val="single" w:sz="4" w:space="0" w:color="auto"/>
              <w:bottom w:val="single" w:sz="4" w:space="0" w:color="auto"/>
              <w:right w:val="single" w:sz="4" w:space="0" w:color="auto"/>
            </w:tcBorders>
            <w:vAlign w:val="bottom"/>
          </w:tcPr>
          <w:p w14:paraId="375E3DBE" w14:textId="1915C5D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296</w:t>
            </w:r>
          </w:p>
        </w:tc>
        <w:tc>
          <w:tcPr>
            <w:tcW w:w="0" w:type="auto"/>
            <w:tcBorders>
              <w:top w:val="single" w:sz="4" w:space="0" w:color="auto"/>
              <w:left w:val="single" w:sz="4" w:space="0" w:color="auto"/>
              <w:bottom w:val="single" w:sz="4" w:space="0" w:color="auto"/>
              <w:right w:val="single" w:sz="4" w:space="0" w:color="auto"/>
            </w:tcBorders>
            <w:vAlign w:val="bottom"/>
          </w:tcPr>
          <w:p w14:paraId="357377E4" w14:textId="7354923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328</w:t>
            </w:r>
          </w:p>
        </w:tc>
        <w:tc>
          <w:tcPr>
            <w:tcW w:w="0" w:type="auto"/>
            <w:tcBorders>
              <w:top w:val="single" w:sz="4" w:space="0" w:color="auto"/>
              <w:left w:val="single" w:sz="4" w:space="0" w:color="auto"/>
              <w:bottom w:val="single" w:sz="4" w:space="0" w:color="auto"/>
              <w:right w:val="single" w:sz="4" w:space="0" w:color="auto"/>
            </w:tcBorders>
            <w:vAlign w:val="bottom"/>
          </w:tcPr>
          <w:p w14:paraId="29CB45D0" w14:textId="0E7932A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336</w:t>
            </w:r>
          </w:p>
        </w:tc>
        <w:tc>
          <w:tcPr>
            <w:tcW w:w="0" w:type="auto"/>
            <w:tcBorders>
              <w:top w:val="single" w:sz="4" w:space="0" w:color="auto"/>
              <w:left w:val="single" w:sz="4" w:space="0" w:color="auto"/>
              <w:bottom w:val="single" w:sz="4" w:space="0" w:color="auto"/>
              <w:right w:val="single" w:sz="4" w:space="0" w:color="auto"/>
            </w:tcBorders>
            <w:vAlign w:val="bottom"/>
          </w:tcPr>
          <w:p w14:paraId="76420A2F" w14:textId="5A98E3D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344</w:t>
            </w:r>
          </w:p>
        </w:tc>
        <w:tc>
          <w:tcPr>
            <w:tcW w:w="0" w:type="auto"/>
            <w:tcBorders>
              <w:top w:val="single" w:sz="4" w:space="0" w:color="auto"/>
              <w:left w:val="single" w:sz="4" w:space="0" w:color="auto"/>
              <w:bottom w:val="single" w:sz="4" w:space="0" w:color="auto"/>
              <w:right w:val="single" w:sz="4" w:space="0" w:color="auto"/>
            </w:tcBorders>
            <w:vAlign w:val="bottom"/>
          </w:tcPr>
          <w:p w14:paraId="5E8DB42B" w14:textId="3669B1A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376</w:t>
            </w:r>
          </w:p>
        </w:tc>
        <w:tc>
          <w:tcPr>
            <w:tcW w:w="0" w:type="auto"/>
            <w:tcBorders>
              <w:top w:val="single" w:sz="4" w:space="0" w:color="auto"/>
              <w:left w:val="single" w:sz="4" w:space="0" w:color="auto"/>
              <w:bottom w:val="single" w:sz="4" w:space="0" w:color="auto"/>
              <w:right w:val="single" w:sz="4" w:space="0" w:color="auto"/>
            </w:tcBorders>
            <w:vAlign w:val="bottom"/>
          </w:tcPr>
          <w:p w14:paraId="7D45C2A3" w14:textId="0FD0575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392</w:t>
            </w:r>
          </w:p>
        </w:tc>
        <w:tc>
          <w:tcPr>
            <w:tcW w:w="0" w:type="auto"/>
            <w:tcBorders>
              <w:top w:val="single" w:sz="4" w:space="0" w:color="auto"/>
              <w:left w:val="single" w:sz="4" w:space="0" w:color="auto"/>
              <w:bottom w:val="single" w:sz="4" w:space="0" w:color="auto"/>
              <w:right w:val="single" w:sz="4" w:space="0" w:color="auto"/>
            </w:tcBorders>
            <w:vAlign w:val="bottom"/>
          </w:tcPr>
          <w:p w14:paraId="7848F26E" w14:textId="46B4578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218952AF" w14:textId="0F8E166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2C35CCA1" w14:textId="58FF4BA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424</w:t>
            </w:r>
          </w:p>
        </w:tc>
      </w:tr>
      <w:tr w:rsidR="002F010C" w14:paraId="0DFE2D87"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170FFF98" w14:textId="0ADD9202"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5BCD3140" w14:textId="55055F3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376</w:t>
            </w:r>
          </w:p>
        </w:tc>
        <w:tc>
          <w:tcPr>
            <w:tcW w:w="0" w:type="auto"/>
            <w:tcBorders>
              <w:top w:val="single" w:sz="4" w:space="0" w:color="auto"/>
              <w:left w:val="single" w:sz="4" w:space="0" w:color="auto"/>
              <w:bottom w:val="single" w:sz="4" w:space="0" w:color="auto"/>
              <w:right w:val="single" w:sz="4" w:space="0" w:color="auto"/>
            </w:tcBorders>
            <w:vAlign w:val="bottom"/>
          </w:tcPr>
          <w:p w14:paraId="69E74594" w14:textId="4A239BC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376</w:t>
            </w:r>
          </w:p>
        </w:tc>
        <w:tc>
          <w:tcPr>
            <w:tcW w:w="0" w:type="auto"/>
            <w:tcBorders>
              <w:top w:val="single" w:sz="4" w:space="0" w:color="auto"/>
              <w:left w:val="single" w:sz="4" w:space="0" w:color="auto"/>
              <w:bottom w:val="single" w:sz="4" w:space="0" w:color="auto"/>
              <w:right w:val="single" w:sz="4" w:space="0" w:color="auto"/>
            </w:tcBorders>
            <w:vAlign w:val="bottom"/>
          </w:tcPr>
          <w:p w14:paraId="68653D18" w14:textId="531AE08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392</w:t>
            </w:r>
          </w:p>
        </w:tc>
        <w:tc>
          <w:tcPr>
            <w:tcW w:w="0" w:type="auto"/>
            <w:tcBorders>
              <w:top w:val="single" w:sz="4" w:space="0" w:color="auto"/>
              <w:left w:val="single" w:sz="4" w:space="0" w:color="auto"/>
              <w:bottom w:val="single" w:sz="4" w:space="0" w:color="auto"/>
              <w:right w:val="single" w:sz="4" w:space="0" w:color="auto"/>
            </w:tcBorders>
            <w:vAlign w:val="bottom"/>
          </w:tcPr>
          <w:p w14:paraId="0EE5A501" w14:textId="492380D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1AF7BE54" w14:textId="721298F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440</w:t>
            </w:r>
          </w:p>
        </w:tc>
        <w:tc>
          <w:tcPr>
            <w:tcW w:w="0" w:type="auto"/>
            <w:tcBorders>
              <w:top w:val="single" w:sz="4" w:space="0" w:color="auto"/>
              <w:left w:val="single" w:sz="4" w:space="0" w:color="auto"/>
              <w:bottom w:val="single" w:sz="4" w:space="0" w:color="auto"/>
              <w:right w:val="single" w:sz="4" w:space="0" w:color="auto"/>
            </w:tcBorders>
            <w:vAlign w:val="bottom"/>
          </w:tcPr>
          <w:p w14:paraId="2D4D6160" w14:textId="4E83F66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456</w:t>
            </w:r>
          </w:p>
        </w:tc>
        <w:tc>
          <w:tcPr>
            <w:tcW w:w="0" w:type="auto"/>
            <w:tcBorders>
              <w:top w:val="single" w:sz="4" w:space="0" w:color="auto"/>
              <w:left w:val="single" w:sz="4" w:space="0" w:color="auto"/>
              <w:bottom w:val="single" w:sz="4" w:space="0" w:color="auto"/>
              <w:right w:val="single" w:sz="4" w:space="0" w:color="auto"/>
            </w:tcBorders>
            <w:vAlign w:val="bottom"/>
          </w:tcPr>
          <w:p w14:paraId="0C9D76F2" w14:textId="3791AF9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472</w:t>
            </w:r>
          </w:p>
        </w:tc>
        <w:tc>
          <w:tcPr>
            <w:tcW w:w="0" w:type="auto"/>
            <w:tcBorders>
              <w:top w:val="single" w:sz="4" w:space="0" w:color="auto"/>
              <w:left w:val="single" w:sz="4" w:space="0" w:color="auto"/>
              <w:bottom w:val="single" w:sz="4" w:space="0" w:color="auto"/>
              <w:right w:val="single" w:sz="4" w:space="0" w:color="auto"/>
            </w:tcBorders>
            <w:vAlign w:val="bottom"/>
          </w:tcPr>
          <w:p w14:paraId="0FE8D7F1" w14:textId="6B0A986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488</w:t>
            </w:r>
          </w:p>
        </w:tc>
        <w:tc>
          <w:tcPr>
            <w:tcW w:w="0" w:type="auto"/>
            <w:tcBorders>
              <w:top w:val="single" w:sz="4" w:space="0" w:color="auto"/>
              <w:left w:val="single" w:sz="4" w:space="0" w:color="auto"/>
              <w:bottom w:val="single" w:sz="4" w:space="0" w:color="auto"/>
              <w:right w:val="single" w:sz="4" w:space="0" w:color="auto"/>
            </w:tcBorders>
            <w:vAlign w:val="bottom"/>
          </w:tcPr>
          <w:p w14:paraId="72B0EA9A" w14:textId="1084E7F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488</w:t>
            </w:r>
          </w:p>
        </w:tc>
        <w:tc>
          <w:tcPr>
            <w:tcW w:w="0" w:type="auto"/>
            <w:tcBorders>
              <w:top w:val="single" w:sz="4" w:space="0" w:color="auto"/>
              <w:left w:val="single" w:sz="4" w:space="0" w:color="auto"/>
              <w:bottom w:val="single" w:sz="4" w:space="0" w:color="auto"/>
              <w:right w:val="single" w:sz="4" w:space="0" w:color="auto"/>
            </w:tcBorders>
            <w:vAlign w:val="bottom"/>
          </w:tcPr>
          <w:p w14:paraId="0824FCAD" w14:textId="55C35B5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520</w:t>
            </w:r>
          </w:p>
        </w:tc>
      </w:tr>
      <w:tr w:rsidR="002F010C" w14:paraId="5AC93D9B"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6B253BC1" w14:textId="699D46E5"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0E723F4C" w14:textId="4293574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472</w:t>
            </w:r>
          </w:p>
        </w:tc>
        <w:tc>
          <w:tcPr>
            <w:tcW w:w="0" w:type="auto"/>
            <w:tcBorders>
              <w:top w:val="single" w:sz="4" w:space="0" w:color="auto"/>
              <w:left w:val="single" w:sz="4" w:space="0" w:color="auto"/>
              <w:bottom w:val="single" w:sz="4" w:space="0" w:color="auto"/>
              <w:right w:val="single" w:sz="4" w:space="0" w:color="auto"/>
            </w:tcBorders>
            <w:vAlign w:val="bottom"/>
          </w:tcPr>
          <w:p w14:paraId="4FF2F48A" w14:textId="2987BCE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488</w:t>
            </w:r>
          </w:p>
        </w:tc>
        <w:tc>
          <w:tcPr>
            <w:tcW w:w="0" w:type="auto"/>
            <w:tcBorders>
              <w:top w:val="single" w:sz="4" w:space="0" w:color="auto"/>
              <w:left w:val="single" w:sz="4" w:space="0" w:color="auto"/>
              <w:bottom w:val="single" w:sz="4" w:space="0" w:color="auto"/>
              <w:right w:val="single" w:sz="4" w:space="0" w:color="auto"/>
            </w:tcBorders>
            <w:vAlign w:val="bottom"/>
          </w:tcPr>
          <w:p w14:paraId="369C393C" w14:textId="57676ED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504</w:t>
            </w:r>
          </w:p>
        </w:tc>
        <w:tc>
          <w:tcPr>
            <w:tcW w:w="0" w:type="auto"/>
            <w:tcBorders>
              <w:top w:val="single" w:sz="4" w:space="0" w:color="auto"/>
              <w:left w:val="single" w:sz="4" w:space="0" w:color="auto"/>
              <w:bottom w:val="single" w:sz="4" w:space="0" w:color="auto"/>
              <w:right w:val="single" w:sz="4" w:space="0" w:color="auto"/>
            </w:tcBorders>
            <w:vAlign w:val="bottom"/>
          </w:tcPr>
          <w:p w14:paraId="224C8A3E" w14:textId="361333E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single" w:sz="4" w:space="0" w:color="auto"/>
              <w:left w:val="single" w:sz="4" w:space="0" w:color="auto"/>
              <w:bottom w:val="single" w:sz="4" w:space="0" w:color="auto"/>
              <w:right w:val="single" w:sz="4" w:space="0" w:color="auto"/>
            </w:tcBorders>
            <w:vAlign w:val="bottom"/>
          </w:tcPr>
          <w:p w14:paraId="6D601F06" w14:textId="19BACE9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552</w:t>
            </w:r>
          </w:p>
        </w:tc>
        <w:tc>
          <w:tcPr>
            <w:tcW w:w="0" w:type="auto"/>
            <w:tcBorders>
              <w:top w:val="single" w:sz="4" w:space="0" w:color="auto"/>
              <w:left w:val="single" w:sz="4" w:space="0" w:color="auto"/>
              <w:bottom w:val="single" w:sz="4" w:space="0" w:color="auto"/>
              <w:right w:val="single" w:sz="4" w:space="0" w:color="auto"/>
            </w:tcBorders>
            <w:vAlign w:val="bottom"/>
          </w:tcPr>
          <w:p w14:paraId="1B93135B" w14:textId="2E93DD4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584</w:t>
            </w:r>
          </w:p>
        </w:tc>
        <w:tc>
          <w:tcPr>
            <w:tcW w:w="0" w:type="auto"/>
            <w:tcBorders>
              <w:top w:val="single" w:sz="4" w:space="0" w:color="auto"/>
              <w:left w:val="single" w:sz="4" w:space="0" w:color="auto"/>
              <w:bottom w:val="single" w:sz="4" w:space="0" w:color="auto"/>
              <w:right w:val="single" w:sz="4" w:space="0" w:color="auto"/>
            </w:tcBorders>
            <w:vAlign w:val="bottom"/>
          </w:tcPr>
          <w:p w14:paraId="745A4C5E" w14:textId="799DD57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616</w:t>
            </w:r>
          </w:p>
        </w:tc>
        <w:tc>
          <w:tcPr>
            <w:tcW w:w="0" w:type="auto"/>
            <w:tcBorders>
              <w:top w:val="single" w:sz="4" w:space="0" w:color="auto"/>
              <w:left w:val="single" w:sz="4" w:space="0" w:color="auto"/>
              <w:bottom w:val="single" w:sz="4" w:space="0" w:color="auto"/>
              <w:right w:val="single" w:sz="4" w:space="0" w:color="auto"/>
            </w:tcBorders>
            <w:vAlign w:val="bottom"/>
          </w:tcPr>
          <w:p w14:paraId="4730A8D6" w14:textId="3714530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632</w:t>
            </w:r>
          </w:p>
        </w:tc>
        <w:tc>
          <w:tcPr>
            <w:tcW w:w="0" w:type="auto"/>
            <w:tcBorders>
              <w:top w:val="single" w:sz="4" w:space="0" w:color="auto"/>
              <w:left w:val="single" w:sz="4" w:space="0" w:color="auto"/>
              <w:bottom w:val="single" w:sz="4" w:space="0" w:color="auto"/>
              <w:right w:val="single" w:sz="4" w:space="0" w:color="auto"/>
            </w:tcBorders>
            <w:vAlign w:val="bottom"/>
          </w:tcPr>
          <w:p w14:paraId="30C9E8CB" w14:textId="21C166E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632</w:t>
            </w:r>
          </w:p>
        </w:tc>
        <w:tc>
          <w:tcPr>
            <w:tcW w:w="0" w:type="auto"/>
            <w:tcBorders>
              <w:top w:val="single" w:sz="4" w:space="0" w:color="auto"/>
              <w:left w:val="single" w:sz="4" w:space="0" w:color="auto"/>
              <w:bottom w:val="single" w:sz="4" w:space="0" w:color="auto"/>
              <w:right w:val="single" w:sz="4" w:space="0" w:color="auto"/>
            </w:tcBorders>
            <w:vAlign w:val="bottom"/>
          </w:tcPr>
          <w:p w14:paraId="4CF47F6C" w14:textId="139519A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r>
    </w:tbl>
    <w:p w14:paraId="38017AD2" w14:textId="77777777" w:rsidR="004B1942" w:rsidRDefault="004B1942"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83"/>
        <w:gridCol w:w="483"/>
        <w:gridCol w:w="483"/>
        <w:gridCol w:w="483"/>
        <w:gridCol w:w="483"/>
        <w:gridCol w:w="483"/>
        <w:gridCol w:w="483"/>
        <w:gridCol w:w="483"/>
        <w:gridCol w:w="483"/>
        <w:gridCol w:w="483"/>
      </w:tblGrid>
      <w:tr w:rsidR="0019060F" w14:paraId="1234AB6E" w14:textId="77777777" w:rsidTr="004B1942">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30DBF935"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28B75DBB">
                <v:shape id="_x0000_i1031" type="#_x0000_t75" style="width:20.25pt;height:16.5pt" o:ole="">
                  <v:imagedata r:id="rId13" o:title=""/>
                </v:shape>
                <o:OLEObject Type="Embed" ProgID="Equation.3" ShapeID="_x0000_i1031" DrawAspect="Content" ObjectID="_1580299111" r:id="rId21"/>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01F43F7F" w14:textId="77777777" w:rsidR="0019060F" w:rsidRDefault="0019060F" w:rsidP="0019060F">
            <w:pPr>
              <w:pStyle w:val="TAH"/>
              <w:rPr>
                <w:rFonts w:cs="Arial"/>
                <w:szCs w:val="18"/>
              </w:rPr>
            </w:pPr>
            <w:r>
              <w:rPr>
                <w:rFonts w:cs="Arial"/>
                <w:position w:val="-10"/>
                <w:szCs w:val="18"/>
                <w:lang w:eastAsia="en-GB"/>
              </w:rPr>
              <w:object w:dxaOrig="480" w:dyaOrig="330" w14:anchorId="1D939452">
                <v:shape id="_x0000_i1032" type="#_x0000_t75" style="width:24pt;height:16.5pt" o:ole="">
                  <v:imagedata r:id="rId15" o:title=""/>
                </v:shape>
                <o:OLEObject Type="Embed" ProgID="Equation.3" ShapeID="_x0000_i1032" DrawAspect="Content" ObjectID="_1580299112" r:id="rId22"/>
              </w:object>
            </w:r>
          </w:p>
        </w:tc>
      </w:tr>
      <w:tr w:rsidR="0019060F" w14:paraId="2BF456E2"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09A14899"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B6AD174" w14:textId="77777777" w:rsidR="0019060F" w:rsidRDefault="0019060F" w:rsidP="0019060F">
            <w:pPr>
              <w:pStyle w:val="TAH"/>
              <w:rPr>
                <w:rFonts w:cs="Arial"/>
                <w:szCs w:val="18"/>
              </w:rPr>
            </w:pPr>
            <w:r>
              <w:rPr>
                <w:rFonts w:cs="Arial"/>
                <w:szCs w:val="18"/>
              </w:rPr>
              <w:t>31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BF207A4" w14:textId="77777777" w:rsidR="0019060F" w:rsidRDefault="0019060F" w:rsidP="0019060F">
            <w:pPr>
              <w:pStyle w:val="TAH"/>
              <w:rPr>
                <w:rFonts w:cs="Arial"/>
                <w:szCs w:val="18"/>
              </w:rPr>
            </w:pPr>
            <w:r>
              <w:rPr>
                <w:rFonts w:cs="Arial"/>
                <w:szCs w:val="18"/>
              </w:rPr>
              <w:t>32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F1BD068" w14:textId="77777777" w:rsidR="0019060F" w:rsidRDefault="0019060F" w:rsidP="0019060F">
            <w:pPr>
              <w:pStyle w:val="TAH"/>
              <w:rPr>
                <w:rFonts w:cs="Arial"/>
                <w:szCs w:val="18"/>
              </w:rPr>
            </w:pPr>
            <w:r>
              <w:rPr>
                <w:rFonts w:cs="Arial"/>
                <w:szCs w:val="18"/>
              </w:rPr>
              <w:t>33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916F79A" w14:textId="77777777" w:rsidR="0019060F" w:rsidRDefault="0019060F" w:rsidP="0019060F">
            <w:pPr>
              <w:pStyle w:val="TAH"/>
              <w:rPr>
                <w:rFonts w:cs="Arial"/>
                <w:szCs w:val="18"/>
              </w:rPr>
            </w:pPr>
            <w:r>
              <w:rPr>
                <w:rFonts w:cs="Arial"/>
                <w:szCs w:val="18"/>
              </w:rPr>
              <w:t>34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125B645" w14:textId="77777777" w:rsidR="0019060F" w:rsidRDefault="0019060F" w:rsidP="0019060F">
            <w:pPr>
              <w:pStyle w:val="TAH"/>
              <w:rPr>
                <w:rFonts w:cs="Arial"/>
                <w:szCs w:val="18"/>
              </w:rPr>
            </w:pPr>
            <w:r>
              <w:rPr>
                <w:rFonts w:cs="Arial"/>
                <w:szCs w:val="18"/>
              </w:rPr>
              <w:t>35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ECE6169" w14:textId="77777777" w:rsidR="0019060F" w:rsidRDefault="0019060F" w:rsidP="0019060F">
            <w:pPr>
              <w:pStyle w:val="TAH"/>
              <w:rPr>
                <w:rFonts w:cs="Arial"/>
                <w:szCs w:val="18"/>
              </w:rPr>
            </w:pPr>
            <w:r>
              <w:rPr>
                <w:rFonts w:cs="Arial"/>
                <w:szCs w:val="18"/>
              </w:rPr>
              <w:t>36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E7BEC02" w14:textId="77777777" w:rsidR="0019060F" w:rsidRDefault="0019060F" w:rsidP="0019060F">
            <w:pPr>
              <w:pStyle w:val="TAH"/>
              <w:rPr>
                <w:rFonts w:cs="Arial"/>
                <w:szCs w:val="18"/>
              </w:rPr>
            </w:pPr>
            <w:r>
              <w:rPr>
                <w:rFonts w:cs="Arial"/>
                <w:szCs w:val="18"/>
              </w:rPr>
              <w:t>37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319F41A" w14:textId="77777777" w:rsidR="0019060F" w:rsidRDefault="0019060F" w:rsidP="0019060F">
            <w:pPr>
              <w:pStyle w:val="TAH"/>
              <w:rPr>
                <w:rFonts w:cs="Arial"/>
                <w:szCs w:val="18"/>
              </w:rPr>
            </w:pPr>
            <w:r>
              <w:rPr>
                <w:rFonts w:cs="Arial"/>
                <w:szCs w:val="18"/>
              </w:rPr>
              <w:t>38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5B64817" w14:textId="77777777" w:rsidR="0019060F" w:rsidRDefault="0019060F" w:rsidP="0019060F">
            <w:pPr>
              <w:pStyle w:val="TAH"/>
              <w:rPr>
                <w:rFonts w:cs="Arial"/>
                <w:szCs w:val="18"/>
              </w:rPr>
            </w:pPr>
            <w:r>
              <w:rPr>
                <w:rFonts w:cs="Arial"/>
                <w:szCs w:val="18"/>
              </w:rPr>
              <w:t>39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F84824" w14:textId="77777777" w:rsidR="0019060F" w:rsidRDefault="0019060F" w:rsidP="0019060F">
            <w:pPr>
              <w:pStyle w:val="TAH"/>
              <w:rPr>
                <w:rFonts w:cs="Arial"/>
                <w:szCs w:val="18"/>
              </w:rPr>
            </w:pPr>
            <w:r>
              <w:rPr>
                <w:rFonts w:cs="Arial"/>
                <w:szCs w:val="18"/>
              </w:rPr>
              <w:t>40</w:t>
            </w:r>
          </w:p>
        </w:tc>
      </w:tr>
      <w:tr w:rsidR="002F010C" w14:paraId="6DBD9522"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57B5F2B8" w14:textId="399AAAB8"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7A2D55C8" w14:textId="7F2B1AF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208</w:t>
            </w:r>
          </w:p>
        </w:tc>
        <w:tc>
          <w:tcPr>
            <w:tcW w:w="0" w:type="auto"/>
            <w:tcBorders>
              <w:top w:val="double" w:sz="4" w:space="0" w:color="auto"/>
              <w:left w:val="single" w:sz="4" w:space="0" w:color="auto"/>
              <w:bottom w:val="single" w:sz="4" w:space="0" w:color="auto"/>
              <w:right w:val="single" w:sz="4" w:space="0" w:color="auto"/>
            </w:tcBorders>
            <w:vAlign w:val="bottom"/>
          </w:tcPr>
          <w:p w14:paraId="3840CACC" w14:textId="33B61E4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208</w:t>
            </w:r>
          </w:p>
        </w:tc>
        <w:tc>
          <w:tcPr>
            <w:tcW w:w="0" w:type="auto"/>
            <w:tcBorders>
              <w:top w:val="double" w:sz="4" w:space="0" w:color="auto"/>
              <w:left w:val="single" w:sz="4" w:space="0" w:color="auto"/>
              <w:bottom w:val="single" w:sz="4" w:space="0" w:color="auto"/>
              <w:right w:val="single" w:sz="4" w:space="0" w:color="auto"/>
            </w:tcBorders>
            <w:vAlign w:val="bottom"/>
          </w:tcPr>
          <w:p w14:paraId="28B0D8BD" w14:textId="6CB3FAE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224</w:t>
            </w:r>
          </w:p>
        </w:tc>
        <w:tc>
          <w:tcPr>
            <w:tcW w:w="0" w:type="auto"/>
            <w:tcBorders>
              <w:top w:val="double" w:sz="4" w:space="0" w:color="auto"/>
              <w:left w:val="single" w:sz="4" w:space="0" w:color="auto"/>
              <w:bottom w:val="single" w:sz="4" w:space="0" w:color="auto"/>
              <w:right w:val="single" w:sz="4" w:space="0" w:color="auto"/>
            </w:tcBorders>
            <w:vAlign w:val="bottom"/>
          </w:tcPr>
          <w:p w14:paraId="2377A254" w14:textId="4FAC845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224</w:t>
            </w:r>
          </w:p>
        </w:tc>
        <w:tc>
          <w:tcPr>
            <w:tcW w:w="0" w:type="auto"/>
            <w:tcBorders>
              <w:top w:val="double" w:sz="4" w:space="0" w:color="auto"/>
              <w:left w:val="single" w:sz="4" w:space="0" w:color="auto"/>
              <w:bottom w:val="single" w:sz="4" w:space="0" w:color="auto"/>
              <w:right w:val="single" w:sz="4" w:space="0" w:color="auto"/>
            </w:tcBorders>
            <w:vAlign w:val="bottom"/>
          </w:tcPr>
          <w:p w14:paraId="3F9B37EC" w14:textId="285D1DE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c>
          <w:tcPr>
            <w:tcW w:w="0" w:type="auto"/>
            <w:tcBorders>
              <w:top w:val="double" w:sz="4" w:space="0" w:color="auto"/>
              <w:left w:val="single" w:sz="4" w:space="0" w:color="auto"/>
              <w:bottom w:val="single" w:sz="4" w:space="0" w:color="auto"/>
              <w:right w:val="single" w:sz="4" w:space="0" w:color="auto"/>
            </w:tcBorders>
            <w:vAlign w:val="bottom"/>
          </w:tcPr>
          <w:p w14:paraId="40BD368B" w14:textId="1751C24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c>
          <w:tcPr>
            <w:tcW w:w="0" w:type="auto"/>
            <w:tcBorders>
              <w:top w:val="double" w:sz="4" w:space="0" w:color="auto"/>
              <w:left w:val="single" w:sz="4" w:space="0" w:color="auto"/>
              <w:bottom w:val="single" w:sz="4" w:space="0" w:color="auto"/>
              <w:right w:val="single" w:sz="4" w:space="0" w:color="auto"/>
            </w:tcBorders>
            <w:vAlign w:val="bottom"/>
          </w:tcPr>
          <w:p w14:paraId="35E25C39" w14:textId="3697B61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c>
          <w:tcPr>
            <w:tcW w:w="0" w:type="auto"/>
            <w:tcBorders>
              <w:top w:val="double" w:sz="4" w:space="0" w:color="auto"/>
              <w:left w:val="single" w:sz="4" w:space="0" w:color="auto"/>
              <w:bottom w:val="single" w:sz="4" w:space="0" w:color="auto"/>
              <w:right w:val="single" w:sz="4" w:space="0" w:color="auto"/>
            </w:tcBorders>
            <w:vAlign w:val="bottom"/>
          </w:tcPr>
          <w:p w14:paraId="47F8B57F" w14:textId="7531CAC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c>
          <w:tcPr>
            <w:tcW w:w="0" w:type="auto"/>
            <w:tcBorders>
              <w:top w:val="double" w:sz="4" w:space="0" w:color="auto"/>
              <w:left w:val="single" w:sz="4" w:space="0" w:color="auto"/>
              <w:bottom w:val="single" w:sz="4" w:space="0" w:color="auto"/>
              <w:right w:val="single" w:sz="4" w:space="0" w:color="auto"/>
            </w:tcBorders>
            <w:vAlign w:val="bottom"/>
          </w:tcPr>
          <w:p w14:paraId="2B57AB38" w14:textId="123D0B2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256</w:t>
            </w:r>
          </w:p>
        </w:tc>
        <w:tc>
          <w:tcPr>
            <w:tcW w:w="0" w:type="auto"/>
            <w:tcBorders>
              <w:top w:val="double" w:sz="4" w:space="0" w:color="auto"/>
              <w:left w:val="single" w:sz="4" w:space="0" w:color="auto"/>
              <w:bottom w:val="single" w:sz="4" w:space="0" w:color="auto"/>
              <w:right w:val="single" w:sz="4" w:space="0" w:color="auto"/>
            </w:tcBorders>
            <w:vAlign w:val="bottom"/>
          </w:tcPr>
          <w:p w14:paraId="5D505444" w14:textId="4AE1054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280</w:t>
            </w:r>
          </w:p>
        </w:tc>
      </w:tr>
      <w:tr w:rsidR="002F010C" w14:paraId="06F3E25E"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1D0F30CA" w14:textId="3A53CFCA"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single" w:sz="4" w:space="0" w:color="auto"/>
              <w:left w:val="double" w:sz="4" w:space="0" w:color="auto"/>
              <w:bottom w:val="single" w:sz="4" w:space="0" w:color="auto"/>
              <w:right w:val="single" w:sz="4" w:space="0" w:color="auto"/>
            </w:tcBorders>
            <w:vAlign w:val="bottom"/>
          </w:tcPr>
          <w:p w14:paraId="6ACF7D89" w14:textId="359413D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280</w:t>
            </w:r>
          </w:p>
        </w:tc>
        <w:tc>
          <w:tcPr>
            <w:tcW w:w="0" w:type="auto"/>
            <w:tcBorders>
              <w:top w:val="single" w:sz="4" w:space="0" w:color="auto"/>
              <w:left w:val="single" w:sz="4" w:space="0" w:color="auto"/>
              <w:bottom w:val="single" w:sz="4" w:space="0" w:color="auto"/>
              <w:right w:val="single" w:sz="4" w:space="0" w:color="auto"/>
            </w:tcBorders>
            <w:vAlign w:val="bottom"/>
          </w:tcPr>
          <w:p w14:paraId="350FEDE7" w14:textId="0CC8F40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280</w:t>
            </w:r>
          </w:p>
        </w:tc>
        <w:tc>
          <w:tcPr>
            <w:tcW w:w="0" w:type="auto"/>
            <w:tcBorders>
              <w:top w:val="single" w:sz="4" w:space="0" w:color="auto"/>
              <w:left w:val="single" w:sz="4" w:space="0" w:color="auto"/>
              <w:bottom w:val="single" w:sz="4" w:space="0" w:color="auto"/>
              <w:right w:val="single" w:sz="4" w:space="0" w:color="auto"/>
            </w:tcBorders>
            <w:vAlign w:val="bottom"/>
          </w:tcPr>
          <w:p w14:paraId="3F267795" w14:textId="14472FE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296</w:t>
            </w:r>
          </w:p>
        </w:tc>
        <w:tc>
          <w:tcPr>
            <w:tcW w:w="0" w:type="auto"/>
            <w:tcBorders>
              <w:top w:val="single" w:sz="4" w:space="0" w:color="auto"/>
              <w:left w:val="single" w:sz="4" w:space="0" w:color="auto"/>
              <w:bottom w:val="single" w:sz="4" w:space="0" w:color="auto"/>
              <w:right w:val="single" w:sz="4" w:space="0" w:color="auto"/>
            </w:tcBorders>
            <w:vAlign w:val="bottom"/>
          </w:tcPr>
          <w:p w14:paraId="41C65F9A" w14:textId="0A05659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296</w:t>
            </w:r>
          </w:p>
        </w:tc>
        <w:tc>
          <w:tcPr>
            <w:tcW w:w="0" w:type="auto"/>
            <w:tcBorders>
              <w:top w:val="single" w:sz="4" w:space="0" w:color="auto"/>
              <w:left w:val="single" w:sz="4" w:space="0" w:color="auto"/>
              <w:bottom w:val="single" w:sz="4" w:space="0" w:color="auto"/>
              <w:right w:val="single" w:sz="4" w:space="0" w:color="auto"/>
            </w:tcBorders>
            <w:vAlign w:val="bottom"/>
          </w:tcPr>
          <w:p w14:paraId="724E73EE" w14:textId="0C17464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328</w:t>
            </w:r>
          </w:p>
        </w:tc>
        <w:tc>
          <w:tcPr>
            <w:tcW w:w="0" w:type="auto"/>
            <w:tcBorders>
              <w:top w:val="single" w:sz="4" w:space="0" w:color="auto"/>
              <w:left w:val="single" w:sz="4" w:space="0" w:color="auto"/>
              <w:bottom w:val="single" w:sz="4" w:space="0" w:color="auto"/>
              <w:right w:val="single" w:sz="4" w:space="0" w:color="auto"/>
            </w:tcBorders>
            <w:vAlign w:val="bottom"/>
          </w:tcPr>
          <w:p w14:paraId="46C25B42" w14:textId="73F08F6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328</w:t>
            </w:r>
          </w:p>
        </w:tc>
        <w:tc>
          <w:tcPr>
            <w:tcW w:w="0" w:type="auto"/>
            <w:tcBorders>
              <w:top w:val="single" w:sz="4" w:space="0" w:color="auto"/>
              <w:left w:val="single" w:sz="4" w:space="0" w:color="auto"/>
              <w:bottom w:val="single" w:sz="4" w:space="0" w:color="auto"/>
              <w:right w:val="single" w:sz="4" w:space="0" w:color="auto"/>
            </w:tcBorders>
            <w:vAlign w:val="bottom"/>
          </w:tcPr>
          <w:p w14:paraId="2933DF1A" w14:textId="6EBB1CD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336</w:t>
            </w:r>
          </w:p>
        </w:tc>
        <w:tc>
          <w:tcPr>
            <w:tcW w:w="0" w:type="auto"/>
            <w:tcBorders>
              <w:top w:val="single" w:sz="4" w:space="0" w:color="auto"/>
              <w:left w:val="single" w:sz="4" w:space="0" w:color="auto"/>
              <w:bottom w:val="single" w:sz="4" w:space="0" w:color="auto"/>
              <w:right w:val="single" w:sz="4" w:space="0" w:color="auto"/>
            </w:tcBorders>
            <w:vAlign w:val="bottom"/>
          </w:tcPr>
          <w:p w14:paraId="4602A00B" w14:textId="1B4D5E1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336</w:t>
            </w:r>
          </w:p>
        </w:tc>
        <w:tc>
          <w:tcPr>
            <w:tcW w:w="0" w:type="auto"/>
            <w:tcBorders>
              <w:top w:val="single" w:sz="4" w:space="0" w:color="auto"/>
              <w:left w:val="single" w:sz="4" w:space="0" w:color="auto"/>
              <w:bottom w:val="single" w:sz="4" w:space="0" w:color="auto"/>
              <w:right w:val="single" w:sz="4" w:space="0" w:color="auto"/>
            </w:tcBorders>
            <w:vAlign w:val="bottom"/>
          </w:tcPr>
          <w:p w14:paraId="6DC2974A" w14:textId="021E411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344</w:t>
            </w:r>
          </w:p>
        </w:tc>
        <w:tc>
          <w:tcPr>
            <w:tcW w:w="0" w:type="auto"/>
            <w:tcBorders>
              <w:top w:val="single" w:sz="4" w:space="0" w:color="auto"/>
              <w:left w:val="single" w:sz="4" w:space="0" w:color="auto"/>
              <w:bottom w:val="single" w:sz="4" w:space="0" w:color="auto"/>
              <w:right w:val="single" w:sz="4" w:space="0" w:color="auto"/>
            </w:tcBorders>
            <w:vAlign w:val="bottom"/>
          </w:tcPr>
          <w:p w14:paraId="5D32F528" w14:textId="5DB3C87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344</w:t>
            </w:r>
          </w:p>
        </w:tc>
      </w:tr>
      <w:tr w:rsidR="002F010C" w14:paraId="5247B0E6"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tcPr>
          <w:p w14:paraId="553FD3AA" w14:textId="7A090842"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0CA7FE59" w14:textId="551DCD5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336</w:t>
            </w:r>
          </w:p>
        </w:tc>
        <w:tc>
          <w:tcPr>
            <w:tcW w:w="0" w:type="auto"/>
            <w:tcBorders>
              <w:top w:val="single" w:sz="4" w:space="0" w:color="auto"/>
              <w:left w:val="single" w:sz="4" w:space="0" w:color="auto"/>
              <w:bottom w:val="single" w:sz="4" w:space="0" w:color="auto"/>
              <w:right w:val="single" w:sz="4" w:space="0" w:color="auto"/>
            </w:tcBorders>
            <w:vAlign w:val="bottom"/>
          </w:tcPr>
          <w:p w14:paraId="23D54ACA" w14:textId="735BE3E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344</w:t>
            </w:r>
          </w:p>
        </w:tc>
        <w:tc>
          <w:tcPr>
            <w:tcW w:w="0" w:type="auto"/>
            <w:tcBorders>
              <w:top w:val="single" w:sz="4" w:space="0" w:color="auto"/>
              <w:left w:val="single" w:sz="4" w:space="0" w:color="auto"/>
              <w:bottom w:val="single" w:sz="4" w:space="0" w:color="auto"/>
              <w:right w:val="single" w:sz="4" w:space="0" w:color="auto"/>
            </w:tcBorders>
            <w:vAlign w:val="bottom"/>
          </w:tcPr>
          <w:p w14:paraId="48A2F289" w14:textId="2743694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376</w:t>
            </w:r>
          </w:p>
        </w:tc>
        <w:tc>
          <w:tcPr>
            <w:tcW w:w="0" w:type="auto"/>
            <w:tcBorders>
              <w:top w:val="single" w:sz="4" w:space="0" w:color="auto"/>
              <w:left w:val="single" w:sz="4" w:space="0" w:color="auto"/>
              <w:bottom w:val="single" w:sz="4" w:space="0" w:color="auto"/>
              <w:right w:val="single" w:sz="4" w:space="0" w:color="auto"/>
            </w:tcBorders>
            <w:vAlign w:val="bottom"/>
          </w:tcPr>
          <w:p w14:paraId="2E3F52BA" w14:textId="602A26D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376</w:t>
            </w:r>
          </w:p>
        </w:tc>
        <w:tc>
          <w:tcPr>
            <w:tcW w:w="0" w:type="auto"/>
            <w:tcBorders>
              <w:top w:val="single" w:sz="4" w:space="0" w:color="auto"/>
              <w:left w:val="single" w:sz="4" w:space="0" w:color="auto"/>
              <w:bottom w:val="single" w:sz="4" w:space="0" w:color="auto"/>
              <w:right w:val="single" w:sz="4" w:space="0" w:color="auto"/>
            </w:tcBorders>
            <w:vAlign w:val="bottom"/>
          </w:tcPr>
          <w:p w14:paraId="4E55850F" w14:textId="4C21482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392</w:t>
            </w:r>
          </w:p>
        </w:tc>
        <w:tc>
          <w:tcPr>
            <w:tcW w:w="0" w:type="auto"/>
            <w:tcBorders>
              <w:top w:val="single" w:sz="4" w:space="0" w:color="auto"/>
              <w:left w:val="single" w:sz="4" w:space="0" w:color="auto"/>
              <w:bottom w:val="single" w:sz="4" w:space="0" w:color="auto"/>
              <w:right w:val="single" w:sz="4" w:space="0" w:color="auto"/>
            </w:tcBorders>
            <w:vAlign w:val="bottom"/>
          </w:tcPr>
          <w:p w14:paraId="41DE61F9" w14:textId="33DA84B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0B6158EA" w14:textId="612169C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309CB91D" w14:textId="59E4756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0776588B" w14:textId="2C77BB8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424</w:t>
            </w:r>
          </w:p>
        </w:tc>
        <w:tc>
          <w:tcPr>
            <w:tcW w:w="0" w:type="auto"/>
            <w:tcBorders>
              <w:top w:val="single" w:sz="4" w:space="0" w:color="auto"/>
              <w:left w:val="single" w:sz="4" w:space="0" w:color="auto"/>
              <w:bottom w:val="single" w:sz="4" w:space="0" w:color="auto"/>
              <w:right w:val="single" w:sz="4" w:space="0" w:color="auto"/>
            </w:tcBorders>
            <w:vAlign w:val="bottom"/>
          </w:tcPr>
          <w:p w14:paraId="622F7927" w14:textId="08628AE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440</w:t>
            </w:r>
          </w:p>
        </w:tc>
      </w:tr>
      <w:tr w:rsidR="002F010C" w14:paraId="5CF376BB"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235A3854" w14:textId="4CFF49AA"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572FC103" w14:textId="47779DB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440</w:t>
            </w:r>
          </w:p>
        </w:tc>
        <w:tc>
          <w:tcPr>
            <w:tcW w:w="0" w:type="auto"/>
            <w:tcBorders>
              <w:top w:val="single" w:sz="4" w:space="0" w:color="auto"/>
              <w:left w:val="single" w:sz="4" w:space="0" w:color="auto"/>
              <w:bottom w:val="single" w:sz="4" w:space="0" w:color="auto"/>
              <w:right w:val="single" w:sz="4" w:space="0" w:color="auto"/>
            </w:tcBorders>
            <w:vAlign w:val="bottom"/>
          </w:tcPr>
          <w:p w14:paraId="5E0C6967" w14:textId="52EAD24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456</w:t>
            </w:r>
          </w:p>
        </w:tc>
        <w:tc>
          <w:tcPr>
            <w:tcW w:w="0" w:type="auto"/>
            <w:tcBorders>
              <w:top w:val="single" w:sz="4" w:space="0" w:color="auto"/>
              <w:left w:val="single" w:sz="4" w:space="0" w:color="auto"/>
              <w:bottom w:val="single" w:sz="4" w:space="0" w:color="auto"/>
              <w:right w:val="single" w:sz="4" w:space="0" w:color="auto"/>
            </w:tcBorders>
            <w:vAlign w:val="bottom"/>
          </w:tcPr>
          <w:p w14:paraId="1D34820A" w14:textId="15926C6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472</w:t>
            </w:r>
          </w:p>
        </w:tc>
        <w:tc>
          <w:tcPr>
            <w:tcW w:w="0" w:type="auto"/>
            <w:tcBorders>
              <w:top w:val="single" w:sz="4" w:space="0" w:color="auto"/>
              <w:left w:val="single" w:sz="4" w:space="0" w:color="auto"/>
              <w:bottom w:val="single" w:sz="4" w:space="0" w:color="auto"/>
              <w:right w:val="single" w:sz="4" w:space="0" w:color="auto"/>
            </w:tcBorders>
            <w:vAlign w:val="bottom"/>
          </w:tcPr>
          <w:p w14:paraId="026D8983" w14:textId="2D55672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488</w:t>
            </w:r>
          </w:p>
        </w:tc>
        <w:tc>
          <w:tcPr>
            <w:tcW w:w="0" w:type="auto"/>
            <w:tcBorders>
              <w:top w:val="single" w:sz="4" w:space="0" w:color="auto"/>
              <w:left w:val="single" w:sz="4" w:space="0" w:color="auto"/>
              <w:bottom w:val="single" w:sz="4" w:space="0" w:color="auto"/>
              <w:right w:val="single" w:sz="4" w:space="0" w:color="auto"/>
            </w:tcBorders>
            <w:vAlign w:val="bottom"/>
          </w:tcPr>
          <w:p w14:paraId="3F410BD4" w14:textId="40627AA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504</w:t>
            </w:r>
          </w:p>
        </w:tc>
        <w:tc>
          <w:tcPr>
            <w:tcW w:w="0" w:type="auto"/>
            <w:tcBorders>
              <w:top w:val="single" w:sz="4" w:space="0" w:color="auto"/>
              <w:left w:val="single" w:sz="4" w:space="0" w:color="auto"/>
              <w:bottom w:val="single" w:sz="4" w:space="0" w:color="auto"/>
              <w:right w:val="single" w:sz="4" w:space="0" w:color="auto"/>
            </w:tcBorders>
            <w:vAlign w:val="bottom"/>
          </w:tcPr>
          <w:p w14:paraId="3D6FA86C" w14:textId="1D079FA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520</w:t>
            </w:r>
          </w:p>
        </w:tc>
        <w:tc>
          <w:tcPr>
            <w:tcW w:w="0" w:type="auto"/>
            <w:tcBorders>
              <w:top w:val="single" w:sz="4" w:space="0" w:color="auto"/>
              <w:left w:val="single" w:sz="4" w:space="0" w:color="auto"/>
              <w:bottom w:val="single" w:sz="4" w:space="0" w:color="auto"/>
              <w:right w:val="single" w:sz="4" w:space="0" w:color="auto"/>
            </w:tcBorders>
            <w:vAlign w:val="bottom"/>
          </w:tcPr>
          <w:p w14:paraId="7F9D10FF" w14:textId="4884746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single" w:sz="4" w:space="0" w:color="auto"/>
              <w:left w:val="single" w:sz="4" w:space="0" w:color="auto"/>
              <w:bottom w:val="single" w:sz="4" w:space="0" w:color="auto"/>
              <w:right w:val="single" w:sz="4" w:space="0" w:color="auto"/>
            </w:tcBorders>
            <w:vAlign w:val="bottom"/>
          </w:tcPr>
          <w:p w14:paraId="47A1F7B4" w14:textId="1C71753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single" w:sz="4" w:space="0" w:color="auto"/>
              <w:left w:val="single" w:sz="4" w:space="0" w:color="auto"/>
              <w:bottom w:val="single" w:sz="4" w:space="0" w:color="auto"/>
              <w:right w:val="single" w:sz="4" w:space="0" w:color="auto"/>
            </w:tcBorders>
            <w:vAlign w:val="bottom"/>
          </w:tcPr>
          <w:p w14:paraId="2BA891FA" w14:textId="47ABBAB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552</w:t>
            </w:r>
          </w:p>
        </w:tc>
        <w:tc>
          <w:tcPr>
            <w:tcW w:w="0" w:type="auto"/>
            <w:tcBorders>
              <w:top w:val="single" w:sz="4" w:space="0" w:color="auto"/>
              <w:left w:val="single" w:sz="4" w:space="0" w:color="auto"/>
              <w:bottom w:val="single" w:sz="4" w:space="0" w:color="auto"/>
              <w:right w:val="single" w:sz="4" w:space="0" w:color="auto"/>
            </w:tcBorders>
            <w:vAlign w:val="bottom"/>
          </w:tcPr>
          <w:p w14:paraId="7CF4F8A3" w14:textId="2226ED9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568</w:t>
            </w:r>
          </w:p>
        </w:tc>
      </w:tr>
      <w:tr w:rsidR="002F010C" w14:paraId="349BF590"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031EC4F8" w14:textId="0BF0E02E"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4E771A30" w14:textId="4A75EEB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single" w:sz="4" w:space="0" w:color="auto"/>
              <w:left w:val="single" w:sz="4" w:space="0" w:color="auto"/>
              <w:bottom w:val="single" w:sz="4" w:space="0" w:color="auto"/>
              <w:right w:val="single" w:sz="4" w:space="0" w:color="auto"/>
            </w:tcBorders>
            <w:vAlign w:val="bottom"/>
          </w:tcPr>
          <w:p w14:paraId="4A3470D7" w14:textId="2954683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552</w:t>
            </w:r>
          </w:p>
        </w:tc>
        <w:tc>
          <w:tcPr>
            <w:tcW w:w="0" w:type="auto"/>
            <w:tcBorders>
              <w:top w:val="single" w:sz="4" w:space="0" w:color="auto"/>
              <w:left w:val="single" w:sz="4" w:space="0" w:color="auto"/>
              <w:bottom w:val="single" w:sz="4" w:space="0" w:color="auto"/>
              <w:right w:val="single" w:sz="4" w:space="0" w:color="auto"/>
            </w:tcBorders>
            <w:vAlign w:val="bottom"/>
          </w:tcPr>
          <w:p w14:paraId="58D9CAEF" w14:textId="262E7EC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584</w:t>
            </w:r>
          </w:p>
        </w:tc>
        <w:tc>
          <w:tcPr>
            <w:tcW w:w="0" w:type="auto"/>
            <w:tcBorders>
              <w:top w:val="single" w:sz="4" w:space="0" w:color="auto"/>
              <w:left w:val="single" w:sz="4" w:space="0" w:color="auto"/>
              <w:bottom w:val="single" w:sz="4" w:space="0" w:color="auto"/>
              <w:right w:val="single" w:sz="4" w:space="0" w:color="auto"/>
            </w:tcBorders>
            <w:vAlign w:val="bottom"/>
          </w:tcPr>
          <w:p w14:paraId="364B2311" w14:textId="60C2D47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600</w:t>
            </w:r>
          </w:p>
        </w:tc>
        <w:tc>
          <w:tcPr>
            <w:tcW w:w="0" w:type="auto"/>
            <w:tcBorders>
              <w:top w:val="single" w:sz="4" w:space="0" w:color="auto"/>
              <w:left w:val="single" w:sz="4" w:space="0" w:color="auto"/>
              <w:bottom w:val="single" w:sz="4" w:space="0" w:color="auto"/>
              <w:right w:val="single" w:sz="4" w:space="0" w:color="auto"/>
            </w:tcBorders>
            <w:vAlign w:val="bottom"/>
          </w:tcPr>
          <w:p w14:paraId="7B8D20C2" w14:textId="2D5CAA5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616</w:t>
            </w:r>
          </w:p>
        </w:tc>
        <w:tc>
          <w:tcPr>
            <w:tcW w:w="0" w:type="auto"/>
            <w:tcBorders>
              <w:top w:val="single" w:sz="4" w:space="0" w:color="auto"/>
              <w:left w:val="single" w:sz="4" w:space="0" w:color="auto"/>
              <w:bottom w:val="single" w:sz="4" w:space="0" w:color="auto"/>
              <w:right w:val="single" w:sz="4" w:space="0" w:color="auto"/>
            </w:tcBorders>
            <w:vAlign w:val="bottom"/>
          </w:tcPr>
          <w:p w14:paraId="702EADA8" w14:textId="56FFF41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49C8F78C" w14:textId="3445104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3DCD96E4" w14:textId="588EEE9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13228B49" w14:textId="7E637BB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680</w:t>
            </w:r>
          </w:p>
        </w:tc>
        <w:tc>
          <w:tcPr>
            <w:tcW w:w="0" w:type="auto"/>
            <w:tcBorders>
              <w:top w:val="single" w:sz="4" w:space="0" w:color="auto"/>
              <w:left w:val="single" w:sz="4" w:space="0" w:color="auto"/>
              <w:bottom w:val="single" w:sz="4" w:space="0" w:color="auto"/>
              <w:right w:val="single" w:sz="4" w:space="0" w:color="auto"/>
            </w:tcBorders>
            <w:vAlign w:val="bottom"/>
          </w:tcPr>
          <w:p w14:paraId="2F463CEC" w14:textId="498E983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696</w:t>
            </w:r>
          </w:p>
        </w:tc>
      </w:tr>
      <w:tr w:rsidR="002F010C" w14:paraId="7B006614"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5E286842" w14:textId="31924078"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4F3488BD" w14:textId="7E72436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696</w:t>
            </w:r>
          </w:p>
        </w:tc>
        <w:tc>
          <w:tcPr>
            <w:tcW w:w="0" w:type="auto"/>
            <w:tcBorders>
              <w:top w:val="single" w:sz="4" w:space="0" w:color="auto"/>
              <w:left w:val="single" w:sz="4" w:space="0" w:color="auto"/>
              <w:bottom w:val="single" w:sz="4" w:space="0" w:color="auto"/>
              <w:right w:val="single" w:sz="4" w:space="0" w:color="auto"/>
            </w:tcBorders>
            <w:vAlign w:val="bottom"/>
          </w:tcPr>
          <w:p w14:paraId="2D6E8F8E" w14:textId="008FD26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single" w:sz="4" w:space="0" w:color="auto"/>
              <w:left w:val="single" w:sz="4" w:space="0" w:color="auto"/>
              <w:bottom w:val="single" w:sz="4" w:space="0" w:color="auto"/>
              <w:right w:val="single" w:sz="4" w:space="0" w:color="auto"/>
            </w:tcBorders>
            <w:vAlign w:val="bottom"/>
          </w:tcPr>
          <w:p w14:paraId="05860CB6" w14:textId="288898E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single" w:sz="4" w:space="0" w:color="auto"/>
              <w:left w:val="single" w:sz="4" w:space="0" w:color="auto"/>
              <w:bottom w:val="single" w:sz="4" w:space="0" w:color="auto"/>
              <w:right w:val="single" w:sz="4" w:space="0" w:color="auto"/>
            </w:tcBorders>
            <w:vAlign w:val="bottom"/>
          </w:tcPr>
          <w:p w14:paraId="02A25898" w14:textId="1B5ED90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292D74B8" w14:textId="20B95B6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4FE384D9" w14:textId="01F3EC1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666C46AE" w14:textId="05B5585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62E076D9" w14:textId="190A7D8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583C436A" w14:textId="427E5F3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872</w:t>
            </w:r>
          </w:p>
        </w:tc>
        <w:tc>
          <w:tcPr>
            <w:tcW w:w="0" w:type="auto"/>
            <w:tcBorders>
              <w:top w:val="single" w:sz="4" w:space="0" w:color="auto"/>
              <w:left w:val="single" w:sz="4" w:space="0" w:color="auto"/>
              <w:bottom w:val="single" w:sz="4" w:space="0" w:color="auto"/>
              <w:right w:val="single" w:sz="4" w:space="0" w:color="auto"/>
            </w:tcBorders>
            <w:vAlign w:val="bottom"/>
          </w:tcPr>
          <w:p w14:paraId="1AF31885" w14:textId="0516A1C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r>
    </w:tbl>
    <w:p w14:paraId="7E96D0D6" w14:textId="77777777" w:rsidR="004B1942" w:rsidRDefault="004B1942"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83"/>
        <w:gridCol w:w="483"/>
        <w:gridCol w:w="483"/>
        <w:gridCol w:w="572"/>
        <w:gridCol w:w="572"/>
        <w:gridCol w:w="572"/>
        <w:gridCol w:w="572"/>
        <w:gridCol w:w="572"/>
        <w:gridCol w:w="572"/>
        <w:gridCol w:w="572"/>
      </w:tblGrid>
      <w:tr w:rsidR="0019060F" w14:paraId="723516B9" w14:textId="77777777" w:rsidTr="004B1942">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45F6C27B"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41ADC8E8">
                <v:shape id="_x0000_i1033" type="#_x0000_t75" style="width:20.25pt;height:16.5pt" o:ole="">
                  <v:imagedata r:id="rId13" o:title=""/>
                </v:shape>
                <o:OLEObject Type="Embed" ProgID="Equation.3" ShapeID="_x0000_i1033" DrawAspect="Content" ObjectID="_1580299113" r:id="rId23"/>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268FB590" w14:textId="77777777" w:rsidR="0019060F" w:rsidRDefault="0019060F" w:rsidP="0019060F">
            <w:pPr>
              <w:pStyle w:val="TAH"/>
              <w:rPr>
                <w:rFonts w:cs="Arial"/>
                <w:szCs w:val="18"/>
              </w:rPr>
            </w:pPr>
            <w:r>
              <w:rPr>
                <w:rFonts w:cs="Arial"/>
                <w:position w:val="-10"/>
                <w:szCs w:val="18"/>
                <w:lang w:eastAsia="en-GB"/>
              </w:rPr>
              <w:object w:dxaOrig="480" w:dyaOrig="330" w14:anchorId="4301522F">
                <v:shape id="_x0000_i1034" type="#_x0000_t75" style="width:24pt;height:16.5pt" o:ole="">
                  <v:imagedata r:id="rId15" o:title=""/>
                </v:shape>
                <o:OLEObject Type="Embed" ProgID="Equation.3" ShapeID="_x0000_i1034" DrawAspect="Content" ObjectID="_1580299114" r:id="rId24"/>
              </w:object>
            </w:r>
          </w:p>
        </w:tc>
      </w:tr>
      <w:tr w:rsidR="0019060F" w14:paraId="1EDB8067"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79B5A6FF"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8D48523" w14:textId="77777777" w:rsidR="0019060F" w:rsidRDefault="0019060F" w:rsidP="0019060F">
            <w:pPr>
              <w:pStyle w:val="TAH"/>
              <w:rPr>
                <w:rFonts w:cs="Arial"/>
                <w:szCs w:val="18"/>
              </w:rPr>
            </w:pPr>
            <w:r>
              <w:rPr>
                <w:rFonts w:cs="Arial"/>
                <w:szCs w:val="18"/>
              </w:rPr>
              <w:t>41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C047D56" w14:textId="77777777" w:rsidR="0019060F" w:rsidRDefault="0019060F" w:rsidP="0019060F">
            <w:pPr>
              <w:pStyle w:val="TAH"/>
              <w:rPr>
                <w:rFonts w:cs="Arial"/>
                <w:szCs w:val="18"/>
              </w:rPr>
            </w:pPr>
            <w:r>
              <w:rPr>
                <w:rFonts w:cs="Arial"/>
                <w:szCs w:val="18"/>
              </w:rPr>
              <w:t>42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3491C1D" w14:textId="77777777" w:rsidR="0019060F" w:rsidRDefault="0019060F" w:rsidP="0019060F">
            <w:pPr>
              <w:pStyle w:val="TAH"/>
              <w:rPr>
                <w:rFonts w:cs="Arial"/>
                <w:szCs w:val="18"/>
              </w:rPr>
            </w:pPr>
            <w:r>
              <w:rPr>
                <w:rFonts w:cs="Arial"/>
                <w:szCs w:val="18"/>
              </w:rPr>
              <w:t>43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6C87680" w14:textId="77777777" w:rsidR="0019060F" w:rsidRDefault="0019060F" w:rsidP="0019060F">
            <w:pPr>
              <w:pStyle w:val="TAH"/>
              <w:rPr>
                <w:rFonts w:cs="Arial"/>
                <w:szCs w:val="18"/>
              </w:rPr>
            </w:pPr>
            <w:r>
              <w:rPr>
                <w:rFonts w:cs="Arial"/>
                <w:szCs w:val="18"/>
              </w:rPr>
              <w:t>44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376F0FA" w14:textId="77777777" w:rsidR="0019060F" w:rsidRDefault="0019060F" w:rsidP="0019060F">
            <w:pPr>
              <w:pStyle w:val="TAH"/>
              <w:rPr>
                <w:rFonts w:cs="Arial"/>
                <w:szCs w:val="18"/>
              </w:rPr>
            </w:pPr>
            <w:r>
              <w:rPr>
                <w:rFonts w:cs="Arial"/>
                <w:szCs w:val="18"/>
              </w:rPr>
              <w:t>45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0796E9" w14:textId="77777777" w:rsidR="0019060F" w:rsidRDefault="0019060F" w:rsidP="0019060F">
            <w:pPr>
              <w:pStyle w:val="TAH"/>
              <w:rPr>
                <w:rFonts w:cs="Arial"/>
                <w:szCs w:val="18"/>
              </w:rPr>
            </w:pPr>
            <w:r>
              <w:rPr>
                <w:rFonts w:cs="Arial"/>
                <w:szCs w:val="18"/>
              </w:rPr>
              <w:t>46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F355EA7" w14:textId="77777777" w:rsidR="0019060F" w:rsidRDefault="0019060F" w:rsidP="0019060F">
            <w:pPr>
              <w:pStyle w:val="TAH"/>
              <w:rPr>
                <w:rFonts w:cs="Arial"/>
                <w:szCs w:val="18"/>
              </w:rPr>
            </w:pPr>
            <w:r>
              <w:rPr>
                <w:rFonts w:cs="Arial"/>
                <w:szCs w:val="18"/>
              </w:rPr>
              <w:t>47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D7D3017" w14:textId="77777777" w:rsidR="0019060F" w:rsidRDefault="0019060F" w:rsidP="0019060F">
            <w:pPr>
              <w:pStyle w:val="TAH"/>
              <w:rPr>
                <w:rFonts w:cs="Arial"/>
                <w:szCs w:val="18"/>
              </w:rPr>
            </w:pPr>
            <w:r>
              <w:rPr>
                <w:rFonts w:cs="Arial"/>
                <w:szCs w:val="18"/>
              </w:rPr>
              <w:t>48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6AAD345" w14:textId="77777777" w:rsidR="0019060F" w:rsidRDefault="0019060F" w:rsidP="0019060F">
            <w:pPr>
              <w:pStyle w:val="TAH"/>
              <w:rPr>
                <w:rFonts w:cs="Arial"/>
                <w:szCs w:val="18"/>
              </w:rPr>
            </w:pPr>
            <w:r>
              <w:rPr>
                <w:rFonts w:cs="Arial"/>
                <w:szCs w:val="18"/>
              </w:rPr>
              <w:t>49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277F415" w14:textId="77777777" w:rsidR="0019060F" w:rsidRDefault="0019060F" w:rsidP="0019060F">
            <w:pPr>
              <w:pStyle w:val="TAH"/>
              <w:rPr>
                <w:rFonts w:cs="Arial"/>
                <w:szCs w:val="18"/>
              </w:rPr>
            </w:pPr>
            <w:r>
              <w:rPr>
                <w:rFonts w:cs="Arial"/>
                <w:szCs w:val="18"/>
              </w:rPr>
              <w:t>50</w:t>
            </w:r>
          </w:p>
        </w:tc>
      </w:tr>
      <w:tr w:rsidR="002F010C" w14:paraId="41F74E41"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65D9C0CA" w14:textId="3D70BC72"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6DC5E942" w14:textId="212F7B1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280</w:t>
            </w:r>
          </w:p>
        </w:tc>
        <w:tc>
          <w:tcPr>
            <w:tcW w:w="0" w:type="auto"/>
            <w:tcBorders>
              <w:top w:val="double" w:sz="4" w:space="0" w:color="auto"/>
              <w:left w:val="single" w:sz="4" w:space="0" w:color="auto"/>
              <w:bottom w:val="single" w:sz="4" w:space="0" w:color="auto"/>
              <w:right w:val="single" w:sz="4" w:space="0" w:color="auto"/>
            </w:tcBorders>
            <w:vAlign w:val="bottom"/>
          </w:tcPr>
          <w:p w14:paraId="5C928E0C" w14:textId="35930D4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288</w:t>
            </w:r>
          </w:p>
        </w:tc>
        <w:tc>
          <w:tcPr>
            <w:tcW w:w="0" w:type="auto"/>
            <w:tcBorders>
              <w:top w:val="double" w:sz="4" w:space="0" w:color="auto"/>
              <w:left w:val="single" w:sz="4" w:space="0" w:color="auto"/>
              <w:bottom w:val="single" w:sz="4" w:space="0" w:color="auto"/>
              <w:right w:val="single" w:sz="4" w:space="0" w:color="auto"/>
            </w:tcBorders>
            <w:vAlign w:val="bottom"/>
          </w:tcPr>
          <w:p w14:paraId="7D6052F9" w14:textId="657165C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296</w:t>
            </w:r>
          </w:p>
        </w:tc>
        <w:tc>
          <w:tcPr>
            <w:tcW w:w="0" w:type="auto"/>
            <w:tcBorders>
              <w:top w:val="double" w:sz="4" w:space="0" w:color="auto"/>
              <w:left w:val="single" w:sz="4" w:space="0" w:color="auto"/>
              <w:bottom w:val="single" w:sz="4" w:space="0" w:color="auto"/>
              <w:right w:val="single" w:sz="4" w:space="0" w:color="auto"/>
            </w:tcBorders>
            <w:vAlign w:val="bottom"/>
          </w:tcPr>
          <w:p w14:paraId="735C1AE2" w14:textId="4A59C52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296</w:t>
            </w:r>
          </w:p>
        </w:tc>
        <w:tc>
          <w:tcPr>
            <w:tcW w:w="0" w:type="auto"/>
            <w:tcBorders>
              <w:top w:val="double" w:sz="4" w:space="0" w:color="auto"/>
              <w:left w:val="single" w:sz="4" w:space="0" w:color="auto"/>
              <w:bottom w:val="single" w:sz="4" w:space="0" w:color="auto"/>
              <w:right w:val="single" w:sz="4" w:space="0" w:color="auto"/>
            </w:tcBorders>
            <w:vAlign w:val="bottom"/>
          </w:tcPr>
          <w:p w14:paraId="2F8036D4" w14:textId="70EE394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328</w:t>
            </w:r>
          </w:p>
        </w:tc>
        <w:tc>
          <w:tcPr>
            <w:tcW w:w="0" w:type="auto"/>
            <w:tcBorders>
              <w:top w:val="double" w:sz="4" w:space="0" w:color="auto"/>
              <w:left w:val="single" w:sz="4" w:space="0" w:color="auto"/>
              <w:bottom w:val="single" w:sz="4" w:space="0" w:color="auto"/>
              <w:right w:val="single" w:sz="4" w:space="0" w:color="auto"/>
            </w:tcBorders>
            <w:vAlign w:val="bottom"/>
          </w:tcPr>
          <w:p w14:paraId="64C43E0D" w14:textId="7E18EC4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328</w:t>
            </w:r>
          </w:p>
        </w:tc>
        <w:tc>
          <w:tcPr>
            <w:tcW w:w="0" w:type="auto"/>
            <w:tcBorders>
              <w:top w:val="double" w:sz="4" w:space="0" w:color="auto"/>
              <w:left w:val="single" w:sz="4" w:space="0" w:color="auto"/>
              <w:bottom w:val="single" w:sz="4" w:space="0" w:color="auto"/>
              <w:right w:val="single" w:sz="4" w:space="0" w:color="auto"/>
            </w:tcBorders>
            <w:vAlign w:val="bottom"/>
          </w:tcPr>
          <w:p w14:paraId="578D6D29" w14:textId="1D2E422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328</w:t>
            </w:r>
          </w:p>
        </w:tc>
        <w:tc>
          <w:tcPr>
            <w:tcW w:w="0" w:type="auto"/>
            <w:tcBorders>
              <w:top w:val="double" w:sz="4" w:space="0" w:color="auto"/>
              <w:left w:val="single" w:sz="4" w:space="0" w:color="auto"/>
              <w:bottom w:val="single" w:sz="4" w:space="0" w:color="auto"/>
              <w:right w:val="single" w:sz="4" w:space="0" w:color="auto"/>
            </w:tcBorders>
            <w:vAlign w:val="bottom"/>
          </w:tcPr>
          <w:p w14:paraId="67A1A212" w14:textId="12ABC51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336</w:t>
            </w:r>
          </w:p>
        </w:tc>
        <w:tc>
          <w:tcPr>
            <w:tcW w:w="0" w:type="auto"/>
            <w:tcBorders>
              <w:top w:val="double" w:sz="4" w:space="0" w:color="auto"/>
              <w:left w:val="single" w:sz="4" w:space="0" w:color="auto"/>
              <w:bottom w:val="single" w:sz="4" w:space="0" w:color="auto"/>
              <w:right w:val="single" w:sz="4" w:space="0" w:color="auto"/>
            </w:tcBorders>
            <w:vAlign w:val="bottom"/>
          </w:tcPr>
          <w:p w14:paraId="3ED3871F" w14:textId="62B468F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344</w:t>
            </w:r>
          </w:p>
        </w:tc>
        <w:tc>
          <w:tcPr>
            <w:tcW w:w="0" w:type="auto"/>
            <w:tcBorders>
              <w:top w:val="double" w:sz="4" w:space="0" w:color="auto"/>
              <w:left w:val="single" w:sz="4" w:space="0" w:color="auto"/>
              <w:bottom w:val="single" w:sz="4" w:space="0" w:color="auto"/>
              <w:right w:val="single" w:sz="4" w:space="0" w:color="auto"/>
            </w:tcBorders>
            <w:vAlign w:val="bottom"/>
          </w:tcPr>
          <w:p w14:paraId="53F39065" w14:textId="3E2C416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344</w:t>
            </w:r>
          </w:p>
        </w:tc>
      </w:tr>
      <w:tr w:rsidR="002F010C" w14:paraId="261E4968"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4781EC1A" w14:textId="220526B2"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single" w:sz="4" w:space="0" w:color="auto"/>
              <w:left w:val="double" w:sz="4" w:space="0" w:color="auto"/>
              <w:bottom w:val="single" w:sz="4" w:space="0" w:color="auto"/>
              <w:right w:val="single" w:sz="4" w:space="0" w:color="auto"/>
            </w:tcBorders>
            <w:vAlign w:val="bottom"/>
          </w:tcPr>
          <w:p w14:paraId="5E4B8F24" w14:textId="42D696B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376</w:t>
            </w:r>
          </w:p>
        </w:tc>
        <w:tc>
          <w:tcPr>
            <w:tcW w:w="0" w:type="auto"/>
            <w:tcBorders>
              <w:top w:val="single" w:sz="4" w:space="0" w:color="auto"/>
              <w:left w:val="single" w:sz="4" w:space="0" w:color="auto"/>
              <w:bottom w:val="single" w:sz="4" w:space="0" w:color="auto"/>
              <w:right w:val="single" w:sz="4" w:space="0" w:color="auto"/>
            </w:tcBorders>
            <w:vAlign w:val="bottom"/>
          </w:tcPr>
          <w:p w14:paraId="13BF2EEC" w14:textId="3D60B31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376</w:t>
            </w:r>
          </w:p>
        </w:tc>
        <w:tc>
          <w:tcPr>
            <w:tcW w:w="0" w:type="auto"/>
            <w:tcBorders>
              <w:top w:val="single" w:sz="4" w:space="0" w:color="auto"/>
              <w:left w:val="single" w:sz="4" w:space="0" w:color="auto"/>
              <w:bottom w:val="single" w:sz="4" w:space="0" w:color="auto"/>
              <w:right w:val="single" w:sz="4" w:space="0" w:color="auto"/>
            </w:tcBorders>
            <w:vAlign w:val="bottom"/>
          </w:tcPr>
          <w:p w14:paraId="2877DB38" w14:textId="41C32D3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392</w:t>
            </w:r>
          </w:p>
        </w:tc>
        <w:tc>
          <w:tcPr>
            <w:tcW w:w="0" w:type="auto"/>
            <w:tcBorders>
              <w:top w:val="single" w:sz="4" w:space="0" w:color="auto"/>
              <w:left w:val="single" w:sz="4" w:space="0" w:color="auto"/>
              <w:bottom w:val="single" w:sz="4" w:space="0" w:color="auto"/>
              <w:right w:val="single" w:sz="4" w:space="0" w:color="auto"/>
            </w:tcBorders>
            <w:vAlign w:val="bottom"/>
          </w:tcPr>
          <w:p w14:paraId="1921B1C3" w14:textId="77AA186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3CAD4514" w14:textId="5377129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5E3FF5CB" w14:textId="1A1014E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single" w:sz="4" w:space="0" w:color="auto"/>
              <w:left w:val="single" w:sz="4" w:space="0" w:color="auto"/>
              <w:bottom w:val="single" w:sz="4" w:space="0" w:color="auto"/>
              <w:right w:val="single" w:sz="4" w:space="0" w:color="auto"/>
            </w:tcBorders>
            <w:vAlign w:val="bottom"/>
          </w:tcPr>
          <w:p w14:paraId="56C54B4E" w14:textId="75FF902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424</w:t>
            </w:r>
          </w:p>
        </w:tc>
        <w:tc>
          <w:tcPr>
            <w:tcW w:w="0" w:type="auto"/>
            <w:tcBorders>
              <w:top w:val="single" w:sz="4" w:space="0" w:color="auto"/>
              <w:left w:val="single" w:sz="4" w:space="0" w:color="auto"/>
              <w:bottom w:val="single" w:sz="4" w:space="0" w:color="auto"/>
              <w:right w:val="single" w:sz="4" w:space="0" w:color="auto"/>
            </w:tcBorders>
            <w:vAlign w:val="bottom"/>
          </w:tcPr>
          <w:p w14:paraId="69E6D204" w14:textId="684B048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440</w:t>
            </w:r>
          </w:p>
        </w:tc>
        <w:tc>
          <w:tcPr>
            <w:tcW w:w="0" w:type="auto"/>
            <w:tcBorders>
              <w:top w:val="single" w:sz="4" w:space="0" w:color="auto"/>
              <w:left w:val="single" w:sz="4" w:space="0" w:color="auto"/>
              <w:bottom w:val="single" w:sz="4" w:space="0" w:color="auto"/>
              <w:right w:val="single" w:sz="4" w:space="0" w:color="auto"/>
            </w:tcBorders>
            <w:vAlign w:val="bottom"/>
          </w:tcPr>
          <w:p w14:paraId="5713C5C2" w14:textId="20F8DA4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440</w:t>
            </w:r>
          </w:p>
        </w:tc>
        <w:tc>
          <w:tcPr>
            <w:tcW w:w="0" w:type="auto"/>
            <w:tcBorders>
              <w:top w:val="single" w:sz="4" w:space="0" w:color="auto"/>
              <w:left w:val="single" w:sz="4" w:space="0" w:color="auto"/>
              <w:bottom w:val="single" w:sz="4" w:space="0" w:color="auto"/>
              <w:right w:val="single" w:sz="4" w:space="0" w:color="auto"/>
            </w:tcBorders>
            <w:vAlign w:val="bottom"/>
          </w:tcPr>
          <w:p w14:paraId="2C96894E" w14:textId="05DB851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456</w:t>
            </w:r>
          </w:p>
        </w:tc>
      </w:tr>
      <w:tr w:rsidR="002F010C" w14:paraId="7E190AC4"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tcPr>
          <w:p w14:paraId="72F2ECFA" w14:textId="2D8DCEB1"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6C7A169F" w14:textId="518E1B1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456</w:t>
            </w:r>
          </w:p>
        </w:tc>
        <w:tc>
          <w:tcPr>
            <w:tcW w:w="0" w:type="auto"/>
            <w:tcBorders>
              <w:top w:val="single" w:sz="4" w:space="0" w:color="auto"/>
              <w:left w:val="single" w:sz="4" w:space="0" w:color="auto"/>
              <w:bottom w:val="single" w:sz="4" w:space="0" w:color="auto"/>
              <w:right w:val="single" w:sz="4" w:space="0" w:color="auto"/>
            </w:tcBorders>
            <w:vAlign w:val="bottom"/>
          </w:tcPr>
          <w:p w14:paraId="22C2CFDE" w14:textId="53B17F9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472</w:t>
            </w:r>
          </w:p>
        </w:tc>
        <w:tc>
          <w:tcPr>
            <w:tcW w:w="0" w:type="auto"/>
            <w:tcBorders>
              <w:top w:val="single" w:sz="4" w:space="0" w:color="auto"/>
              <w:left w:val="single" w:sz="4" w:space="0" w:color="auto"/>
              <w:bottom w:val="single" w:sz="4" w:space="0" w:color="auto"/>
              <w:right w:val="single" w:sz="4" w:space="0" w:color="auto"/>
            </w:tcBorders>
            <w:vAlign w:val="bottom"/>
          </w:tcPr>
          <w:p w14:paraId="26AD461A" w14:textId="5B77CB7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488</w:t>
            </w:r>
          </w:p>
        </w:tc>
        <w:tc>
          <w:tcPr>
            <w:tcW w:w="0" w:type="auto"/>
            <w:tcBorders>
              <w:top w:val="single" w:sz="4" w:space="0" w:color="auto"/>
              <w:left w:val="single" w:sz="4" w:space="0" w:color="auto"/>
              <w:bottom w:val="single" w:sz="4" w:space="0" w:color="auto"/>
              <w:right w:val="single" w:sz="4" w:space="0" w:color="auto"/>
            </w:tcBorders>
            <w:vAlign w:val="bottom"/>
          </w:tcPr>
          <w:p w14:paraId="60670DBD" w14:textId="1DC4B23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488</w:t>
            </w:r>
          </w:p>
        </w:tc>
        <w:tc>
          <w:tcPr>
            <w:tcW w:w="0" w:type="auto"/>
            <w:tcBorders>
              <w:top w:val="single" w:sz="4" w:space="0" w:color="auto"/>
              <w:left w:val="single" w:sz="4" w:space="0" w:color="auto"/>
              <w:bottom w:val="single" w:sz="4" w:space="0" w:color="auto"/>
              <w:right w:val="single" w:sz="4" w:space="0" w:color="auto"/>
            </w:tcBorders>
            <w:vAlign w:val="bottom"/>
          </w:tcPr>
          <w:p w14:paraId="6C86F1A3" w14:textId="1DF61E6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504</w:t>
            </w:r>
          </w:p>
        </w:tc>
        <w:tc>
          <w:tcPr>
            <w:tcW w:w="0" w:type="auto"/>
            <w:tcBorders>
              <w:top w:val="single" w:sz="4" w:space="0" w:color="auto"/>
              <w:left w:val="single" w:sz="4" w:space="0" w:color="auto"/>
              <w:bottom w:val="single" w:sz="4" w:space="0" w:color="auto"/>
              <w:right w:val="single" w:sz="4" w:space="0" w:color="auto"/>
            </w:tcBorders>
            <w:vAlign w:val="bottom"/>
          </w:tcPr>
          <w:p w14:paraId="0FF0DC39" w14:textId="05FA471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504</w:t>
            </w:r>
          </w:p>
        </w:tc>
        <w:tc>
          <w:tcPr>
            <w:tcW w:w="0" w:type="auto"/>
            <w:tcBorders>
              <w:top w:val="single" w:sz="4" w:space="0" w:color="auto"/>
              <w:left w:val="single" w:sz="4" w:space="0" w:color="auto"/>
              <w:bottom w:val="single" w:sz="4" w:space="0" w:color="auto"/>
              <w:right w:val="single" w:sz="4" w:space="0" w:color="auto"/>
            </w:tcBorders>
            <w:vAlign w:val="bottom"/>
          </w:tcPr>
          <w:p w14:paraId="263D40AA" w14:textId="6D87059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520</w:t>
            </w:r>
          </w:p>
        </w:tc>
        <w:tc>
          <w:tcPr>
            <w:tcW w:w="0" w:type="auto"/>
            <w:tcBorders>
              <w:top w:val="single" w:sz="4" w:space="0" w:color="auto"/>
              <w:left w:val="single" w:sz="4" w:space="0" w:color="auto"/>
              <w:bottom w:val="single" w:sz="4" w:space="0" w:color="auto"/>
              <w:right w:val="single" w:sz="4" w:space="0" w:color="auto"/>
            </w:tcBorders>
            <w:vAlign w:val="bottom"/>
          </w:tcPr>
          <w:p w14:paraId="16E677F3" w14:textId="6FEF4F5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single" w:sz="4" w:space="0" w:color="auto"/>
              <w:left w:val="single" w:sz="4" w:space="0" w:color="auto"/>
              <w:bottom w:val="single" w:sz="4" w:space="0" w:color="auto"/>
              <w:right w:val="single" w:sz="4" w:space="0" w:color="auto"/>
            </w:tcBorders>
            <w:vAlign w:val="bottom"/>
          </w:tcPr>
          <w:p w14:paraId="229475FA" w14:textId="4AC2DD3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552</w:t>
            </w:r>
          </w:p>
        </w:tc>
        <w:tc>
          <w:tcPr>
            <w:tcW w:w="0" w:type="auto"/>
            <w:tcBorders>
              <w:top w:val="single" w:sz="4" w:space="0" w:color="auto"/>
              <w:left w:val="single" w:sz="4" w:space="0" w:color="auto"/>
              <w:bottom w:val="single" w:sz="4" w:space="0" w:color="auto"/>
              <w:right w:val="single" w:sz="4" w:space="0" w:color="auto"/>
            </w:tcBorders>
            <w:vAlign w:val="bottom"/>
          </w:tcPr>
          <w:p w14:paraId="347EC359" w14:textId="30ADA4D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568</w:t>
            </w:r>
          </w:p>
        </w:tc>
      </w:tr>
      <w:tr w:rsidR="002F010C" w14:paraId="59E8010C"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21BEEE73" w14:textId="75BF8F42"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34CE8553" w14:textId="109A348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584</w:t>
            </w:r>
          </w:p>
        </w:tc>
        <w:tc>
          <w:tcPr>
            <w:tcW w:w="0" w:type="auto"/>
            <w:tcBorders>
              <w:top w:val="single" w:sz="4" w:space="0" w:color="auto"/>
              <w:left w:val="single" w:sz="4" w:space="0" w:color="auto"/>
              <w:bottom w:val="single" w:sz="4" w:space="0" w:color="auto"/>
              <w:right w:val="single" w:sz="4" w:space="0" w:color="auto"/>
            </w:tcBorders>
            <w:vAlign w:val="bottom"/>
          </w:tcPr>
          <w:p w14:paraId="71DD88EE" w14:textId="06DE307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600</w:t>
            </w:r>
          </w:p>
        </w:tc>
        <w:tc>
          <w:tcPr>
            <w:tcW w:w="0" w:type="auto"/>
            <w:tcBorders>
              <w:top w:val="single" w:sz="4" w:space="0" w:color="auto"/>
              <w:left w:val="single" w:sz="4" w:space="0" w:color="auto"/>
              <w:bottom w:val="single" w:sz="4" w:space="0" w:color="auto"/>
              <w:right w:val="single" w:sz="4" w:space="0" w:color="auto"/>
            </w:tcBorders>
            <w:vAlign w:val="bottom"/>
          </w:tcPr>
          <w:p w14:paraId="5ADB131D" w14:textId="14F6A7D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632</w:t>
            </w:r>
          </w:p>
        </w:tc>
        <w:tc>
          <w:tcPr>
            <w:tcW w:w="0" w:type="auto"/>
            <w:tcBorders>
              <w:top w:val="single" w:sz="4" w:space="0" w:color="auto"/>
              <w:left w:val="single" w:sz="4" w:space="0" w:color="auto"/>
              <w:bottom w:val="single" w:sz="4" w:space="0" w:color="auto"/>
              <w:right w:val="single" w:sz="4" w:space="0" w:color="auto"/>
            </w:tcBorders>
            <w:vAlign w:val="bottom"/>
          </w:tcPr>
          <w:p w14:paraId="217914BB" w14:textId="5590BB3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3D1D1191" w14:textId="2C6A1E7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1F37B408" w14:textId="7E1FA8F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37024DE8" w14:textId="1FA342D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680</w:t>
            </w:r>
          </w:p>
        </w:tc>
        <w:tc>
          <w:tcPr>
            <w:tcW w:w="0" w:type="auto"/>
            <w:tcBorders>
              <w:top w:val="single" w:sz="4" w:space="0" w:color="auto"/>
              <w:left w:val="single" w:sz="4" w:space="0" w:color="auto"/>
              <w:bottom w:val="single" w:sz="4" w:space="0" w:color="auto"/>
              <w:right w:val="single" w:sz="4" w:space="0" w:color="auto"/>
            </w:tcBorders>
            <w:vAlign w:val="bottom"/>
          </w:tcPr>
          <w:p w14:paraId="6E737D31" w14:textId="5546E8E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696</w:t>
            </w:r>
          </w:p>
        </w:tc>
        <w:tc>
          <w:tcPr>
            <w:tcW w:w="0" w:type="auto"/>
            <w:tcBorders>
              <w:top w:val="single" w:sz="4" w:space="0" w:color="auto"/>
              <w:left w:val="single" w:sz="4" w:space="0" w:color="auto"/>
              <w:bottom w:val="single" w:sz="4" w:space="0" w:color="auto"/>
              <w:right w:val="single" w:sz="4" w:space="0" w:color="auto"/>
            </w:tcBorders>
            <w:vAlign w:val="bottom"/>
          </w:tcPr>
          <w:p w14:paraId="5F96BEAE" w14:textId="1C628AE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single" w:sz="4" w:space="0" w:color="auto"/>
              <w:left w:val="single" w:sz="4" w:space="0" w:color="auto"/>
              <w:bottom w:val="single" w:sz="4" w:space="0" w:color="auto"/>
              <w:right w:val="single" w:sz="4" w:space="0" w:color="auto"/>
            </w:tcBorders>
            <w:vAlign w:val="bottom"/>
          </w:tcPr>
          <w:p w14:paraId="351DF90C" w14:textId="0B77088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r>
      <w:tr w:rsidR="002F010C" w14:paraId="5EE08CCF"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347D1256" w14:textId="694530BC"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3D353313" w14:textId="708FB3C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single" w:sz="4" w:space="0" w:color="auto"/>
              <w:left w:val="single" w:sz="4" w:space="0" w:color="auto"/>
              <w:bottom w:val="single" w:sz="4" w:space="0" w:color="auto"/>
              <w:right w:val="single" w:sz="4" w:space="0" w:color="auto"/>
            </w:tcBorders>
            <w:vAlign w:val="bottom"/>
          </w:tcPr>
          <w:p w14:paraId="3CF544D5" w14:textId="53F0E01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single" w:sz="4" w:space="0" w:color="auto"/>
              <w:left w:val="single" w:sz="4" w:space="0" w:color="auto"/>
              <w:bottom w:val="single" w:sz="4" w:space="0" w:color="auto"/>
              <w:right w:val="single" w:sz="4" w:space="0" w:color="auto"/>
            </w:tcBorders>
            <w:vAlign w:val="bottom"/>
          </w:tcPr>
          <w:p w14:paraId="285E6C8F" w14:textId="5AD1A38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497760DF" w14:textId="377A5AD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03CC2A53" w14:textId="6BFBAED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4A80676D" w14:textId="316E510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3B0CA00F" w14:textId="70286AB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6E6522A8" w14:textId="5992C62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38EF849D" w14:textId="6EC8675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872</w:t>
            </w:r>
          </w:p>
        </w:tc>
        <w:tc>
          <w:tcPr>
            <w:tcW w:w="0" w:type="auto"/>
            <w:tcBorders>
              <w:top w:val="single" w:sz="4" w:space="0" w:color="auto"/>
              <w:left w:val="single" w:sz="4" w:space="0" w:color="auto"/>
              <w:bottom w:val="single" w:sz="4" w:space="0" w:color="auto"/>
              <w:right w:val="single" w:sz="4" w:space="0" w:color="auto"/>
            </w:tcBorders>
            <w:vAlign w:val="bottom"/>
          </w:tcPr>
          <w:p w14:paraId="57BF3EFE" w14:textId="1932202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r>
      <w:tr w:rsidR="002F010C" w14:paraId="189E498B"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6786C8AC" w14:textId="1E37F084"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38CD68C5" w14:textId="3308F34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936</w:t>
            </w:r>
          </w:p>
        </w:tc>
        <w:tc>
          <w:tcPr>
            <w:tcW w:w="0" w:type="auto"/>
            <w:tcBorders>
              <w:top w:val="single" w:sz="4" w:space="0" w:color="auto"/>
              <w:left w:val="single" w:sz="4" w:space="0" w:color="auto"/>
              <w:bottom w:val="single" w:sz="4" w:space="0" w:color="auto"/>
              <w:right w:val="single" w:sz="4" w:space="0" w:color="auto"/>
            </w:tcBorders>
            <w:vAlign w:val="bottom"/>
          </w:tcPr>
          <w:p w14:paraId="3B3911D4" w14:textId="7968D21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single" w:sz="4" w:space="0" w:color="auto"/>
              <w:left w:val="single" w:sz="4" w:space="0" w:color="auto"/>
              <w:bottom w:val="single" w:sz="4" w:space="0" w:color="auto"/>
              <w:right w:val="single" w:sz="4" w:space="0" w:color="auto"/>
            </w:tcBorders>
            <w:vAlign w:val="bottom"/>
          </w:tcPr>
          <w:p w14:paraId="176DB7B4" w14:textId="45508F2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single" w:sz="4" w:space="0" w:color="auto"/>
              <w:left w:val="single" w:sz="4" w:space="0" w:color="auto"/>
              <w:bottom w:val="single" w:sz="4" w:space="0" w:color="auto"/>
              <w:right w:val="single" w:sz="4" w:space="0" w:color="auto"/>
            </w:tcBorders>
            <w:vAlign w:val="bottom"/>
          </w:tcPr>
          <w:p w14:paraId="672D2504" w14:textId="3E909A1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single" w:sz="4" w:space="0" w:color="auto"/>
              <w:left w:val="single" w:sz="4" w:space="0" w:color="auto"/>
              <w:bottom w:val="single" w:sz="4" w:space="0" w:color="auto"/>
              <w:right w:val="single" w:sz="4" w:space="0" w:color="auto"/>
            </w:tcBorders>
            <w:vAlign w:val="bottom"/>
          </w:tcPr>
          <w:p w14:paraId="49F2063C" w14:textId="4C73624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c>
          <w:tcPr>
            <w:tcW w:w="0" w:type="auto"/>
            <w:tcBorders>
              <w:top w:val="single" w:sz="4" w:space="0" w:color="auto"/>
              <w:left w:val="single" w:sz="4" w:space="0" w:color="auto"/>
              <w:bottom w:val="single" w:sz="4" w:space="0" w:color="auto"/>
              <w:right w:val="single" w:sz="4" w:space="0" w:color="auto"/>
            </w:tcBorders>
            <w:vAlign w:val="bottom"/>
          </w:tcPr>
          <w:p w14:paraId="64E60855" w14:textId="018E316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c>
          <w:tcPr>
            <w:tcW w:w="0" w:type="auto"/>
            <w:tcBorders>
              <w:top w:val="single" w:sz="4" w:space="0" w:color="auto"/>
              <w:left w:val="single" w:sz="4" w:space="0" w:color="auto"/>
              <w:bottom w:val="single" w:sz="4" w:space="0" w:color="auto"/>
              <w:right w:val="single" w:sz="4" w:space="0" w:color="auto"/>
            </w:tcBorders>
            <w:vAlign w:val="bottom"/>
          </w:tcPr>
          <w:p w14:paraId="67DA8B3B" w14:textId="470A470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1064</w:t>
            </w:r>
          </w:p>
        </w:tc>
        <w:tc>
          <w:tcPr>
            <w:tcW w:w="0" w:type="auto"/>
            <w:tcBorders>
              <w:top w:val="single" w:sz="4" w:space="0" w:color="auto"/>
              <w:left w:val="single" w:sz="4" w:space="0" w:color="auto"/>
              <w:bottom w:val="single" w:sz="4" w:space="0" w:color="auto"/>
              <w:right w:val="single" w:sz="4" w:space="0" w:color="auto"/>
            </w:tcBorders>
            <w:vAlign w:val="bottom"/>
          </w:tcPr>
          <w:p w14:paraId="461C34EB" w14:textId="7053FF7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1096</w:t>
            </w:r>
          </w:p>
        </w:tc>
        <w:tc>
          <w:tcPr>
            <w:tcW w:w="0" w:type="auto"/>
            <w:tcBorders>
              <w:top w:val="single" w:sz="4" w:space="0" w:color="auto"/>
              <w:left w:val="single" w:sz="4" w:space="0" w:color="auto"/>
              <w:bottom w:val="single" w:sz="4" w:space="0" w:color="auto"/>
              <w:right w:val="single" w:sz="4" w:space="0" w:color="auto"/>
            </w:tcBorders>
            <w:vAlign w:val="bottom"/>
          </w:tcPr>
          <w:p w14:paraId="4326F715" w14:textId="617C12F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1096</w:t>
            </w:r>
          </w:p>
        </w:tc>
        <w:tc>
          <w:tcPr>
            <w:tcW w:w="0" w:type="auto"/>
            <w:tcBorders>
              <w:top w:val="single" w:sz="4" w:space="0" w:color="auto"/>
              <w:left w:val="single" w:sz="4" w:space="0" w:color="auto"/>
              <w:bottom w:val="single" w:sz="4" w:space="0" w:color="auto"/>
              <w:right w:val="single" w:sz="4" w:space="0" w:color="auto"/>
            </w:tcBorders>
            <w:vAlign w:val="bottom"/>
          </w:tcPr>
          <w:p w14:paraId="48E1C70E" w14:textId="6FF0FB2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1128</w:t>
            </w:r>
          </w:p>
        </w:tc>
      </w:tr>
    </w:tbl>
    <w:p w14:paraId="4280E24D" w14:textId="77777777" w:rsidR="004B1942" w:rsidRDefault="004B1942"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572"/>
        <w:gridCol w:w="572"/>
        <w:gridCol w:w="572"/>
        <w:gridCol w:w="572"/>
        <w:gridCol w:w="572"/>
        <w:gridCol w:w="572"/>
        <w:gridCol w:w="572"/>
        <w:gridCol w:w="572"/>
        <w:gridCol w:w="572"/>
        <w:gridCol w:w="572"/>
      </w:tblGrid>
      <w:tr w:rsidR="0019060F" w14:paraId="53F19E61" w14:textId="77777777" w:rsidTr="004B1942">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17404203"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24BAB01D">
                <v:shape id="_x0000_i1035" type="#_x0000_t75" style="width:20.25pt;height:16.5pt" o:ole="">
                  <v:imagedata r:id="rId13" o:title=""/>
                </v:shape>
                <o:OLEObject Type="Embed" ProgID="Equation.3" ShapeID="_x0000_i1035" DrawAspect="Content" ObjectID="_1580299115" r:id="rId25"/>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173128A9" w14:textId="77777777" w:rsidR="0019060F" w:rsidRDefault="0019060F" w:rsidP="0019060F">
            <w:pPr>
              <w:pStyle w:val="TAH"/>
              <w:rPr>
                <w:rFonts w:cs="Arial"/>
                <w:szCs w:val="18"/>
              </w:rPr>
            </w:pPr>
            <w:r>
              <w:rPr>
                <w:rFonts w:cs="Arial"/>
                <w:position w:val="-10"/>
                <w:szCs w:val="18"/>
                <w:lang w:eastAsia="en-GB"/>
              </w:rPr>
              <w:object w:dxaOrig="480" w:dyaOrig="330" w14:anchorId="2903169D">
                <v:shape id="_x0000_i1036" type="#_x0000_t75" style="width:24pt;height:16.5pt" o:ole="">
                  <v:imagedata r:id="rId15" o:title=""/>
                </v:shape>
                <o:OLEObject Type="Embed" ProgID="Equation.3" ShapeID="_x0000_i1036" DrawAspect="Content" ObjectID="_1580299116" r:id="rId26"/>
              </w:object>
            </w:r>
          </w:p>
        </w:tc>
      </w:tr>
      <w:tr w:rsidR="0019060F" w14:paraId="5B82840F"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7755D7E9"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348FC55" w14:textId="77777777" w:rsidR="0019060F" w:rsidRDefault="0019060F" w:rsidP="0019060F">
            <w:pPr>
              <w:pStyle w:val="TAH"/>
              <w:rPr>
                <w:rFonts w:cs="Arial"/>
                <w:szCs w:val="18"/>
              </w:rPr>
            </w:pPr>
            <w:r>
              <w:rPr>
                <w:rFonts w:cs="Arial"/>
                <w:szCs w:val="18"/>
              </w:rPr>
              <w:t>51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20517EE" w14:textId="77777777" w:rsidR="0019060F" w:rsidRDefault="0019060F" w:rsidP="0019060F">
            <w:pPr>
              <w:pStyle w:val="TAH"/>
              <w:rPr>
                <w:rFonts w:cs="Arial"/>
                <w:szCs w:val="18"/>
              </w:rPr>
            </w:pPr>
            <w:r>
              <w:rPr>
                <w:rFonts w:cs="Arial"/>
                <w:szCs w:val="18"/>
              </w:rPr>
              <w:t>52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873D123" w14:textId="77777777" w:rsidR="0019060F" w:rsidRDefault="0019060F" w:rsidP="0019060F">
            <w:pPr>
              <w:pStyle w:val="TAH"/>
              <w:rPr>
                <w:rFonts w:cs="Arial"/>
                <w:szCs w:val="18"/>
              </w:rPr>
            </w:pPr>
            <w:r>
              <w:rPr>
                <w:rFonts w:cs="Arial"/>
                <w:szCs w:val="18"/>
              </w:rPr>
              <w:t>53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E2B1716" w14:textId="77777777" w:rsidR="0019060F" w:rsidRDefault="0019060F" w:rsidP="0019060F">
            <w:pPr>
              <w:pStyle w:val="TAH"/>
              <w:rPr>
                <w:rFonts w:cs="Arial"/>
                <w:szCs w:val="18"/>
              </w:rPr>
            </w:pPr>
            <w:r>
              <w:rPr>
                <w:rFonts w:cs="Arial"/>
                <w:szCs w:val="18"/>
              </w:rPr>
              <w:t>54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6218C00" w14:textId="77777777" w:rsidR="0019060F" w:rsidRDefault="0019060F" w:rsidP="0019060F">
            <w:pPr>
              <w:pStyle w:val="TAH"/>
              <w:rPr>
                <w:rFonts w:cs="Arial"/>
                <w:szCs w:val="18"/>
              </w:rPr>
            </w:pPr>
            <w:r>
              <w:rPr>
                <w:rFonts w:cs="Arial"/>
                <w:szCs w:val="18"/>
              </w:rPr>
              <w:t>55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00489C9" w14:textId="77777777" w:rsidR="0019060F" w:rsidRDefault="0019060F" w:rsidP="0019060F">
            <w:pPr>
              <w:pStyle w:val="TAH"/>
              <w:rPr>
                <w:rFonts w:cs="Arial"/>
                <w:szCs w:val="18"/>
              </w:rPr>
            </w:pPr>
            <w:r>
              <w:rPr>
                <w:rFonts w:cs="Arial"/>
                <w:szCs w:val="18"/>
              </w:rPr>
              <w:t>56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92696D2" w14:textId="77777777" w:rsidR="0019060F" w:rsidRDefault="0019060F" w:rsidP="0019060F">
            <w:pPr>
              <w:pStyle w:val="TAH"/>
              <w:rPr>
                <w:rFonts w:cs="Arial"/>
                <w:szCs w:val="18"/>
              </w:rPr>
            </w:pPr>
            <w:r>
              <w:rPr>
                <w:rFonts w:cs="Arial"/>
                <w:szCs w:val="18"/>
              </w:rPr>
              <w:t>57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874D5FA" w14:textId="77777777" w:rsidR="0019060F" w:rsidRDefault="0019060F" w:rsidP="0019060F">
            <w:pPr>
              <w:pStyle w:val="TAH"/>
              <w:rPr>
                <w:rFonts w:cs="Arial"/>
                <w:szCs w:val="18"/>
              </w:rPr>
            </w:pPr>
            <w:r>
              <w:rPr>
                <w:rFonts w:cs="Arial"/>
                <w:szCs w:val="18"/>
              </w:rPr>
              <w:t>58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5418994" w14:textId="77777777" w:rsidR="0019060F" w:rsidRDefault="0019060F" w:rsidP="0019060F">
            <w:pPr>
              <w:pStyle w:val="TAH"/>
              <w:rPr>
                <w:rFonts w:cs="Arial"/>
                <w:szCs w:val="18"/>
              </w:rPr>
            </w:pPr>
            <w:r>
              <w:rPr>
                <w:rFonts w:cs="Arial"/>
                <w:szCs w:val="18"/>
              </w:rPr>
              <w:t>59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E479742" w14:textId="77777777" w:rsidR="0019060F" w:rsidRDefault="0019060F" w:rsidP="0019060F">
            <w:pPr>
              <w:pStyle w:val="TAH"/>
              <w:rPr>
                <w:rFonts w:cs="Arial"/>
                <w:szCs w:val="18"/>
              </w:rPr>
            </w:pPr>
            <w:r>
              <w:rPr>
                <w:rFonts w:cs="Arial"/>
                <w:szCs w:val="18"/>
              </w:rPr>
              <w:t>60</w:t>
            </w:r>
          </w:p>
        </w:tc>
      </w:tr>
      <w:tr w:rsidR="002F010C" w14:paraId="7BA1D331"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39111F6C" w14:textId="56AD1169"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60EF4242" w14:textId="667AE27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344</w:t>
            </w:r>
          </w:p>
        </w:tc>
        <w:tc>
          <w:tcPr>
            <w:tcW w:w="0" w:type="auto"/>
            <w:tcBorders>
              <w:top w:val="double" w:sz="4" w:space="0" w:color="auto"/>
              <w:left w:val="single" w:sz="4" w:space="0" w:color="auto"/>
              <w:bottom w:val="single" w:sz="4" w:space="0" w:color="auto"/>
              <w:right w:val="single" w:sz="4" w:space="0" w:color="auto"/>
            </w:tcBorders>
            <w:vAlign w:val="bottom"/>
          </w:tcPr>
          <w:p w14:paraId="55CDB784" w14:textId="134FE92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344</w:t>
            </w:r>
          </w:p>
        </w:tc>
        <w:tc>
          <w:tcPr>
            <w:tcW w:w="0" w:type="auto"/>
            <w:tcBorders>
              <w:top w:val="double" w:sz="4" w:space="0" w:color="auto"/>
              <w:left w:val="single" w:sz="4" w:space="0" w:color="auto"/>
              <w:bottom w:val="single" w:sz="4" w:space="0" w:color="auto"/>
              <w:right w:val="single" w:sz="4" w:space="0" w:color="auto"/>
            </w:tcBorders>
            <w:vAlign w:val="bottom"/>
          </w:tcPr>
          <w:p w14:paraId="50061F1D" w14:textId="7BB0F7F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376</w:t>
            </w:r>
          </w:p>
        </w:tc>
        <w:tc>
          <w:tcPr>
            <w:tcW w:w="0" w:type="auto"/>
            <w:tcBorders>
              <w:top w:val="double" w:sz="4" w:space="0" w:color="auto"/>
              <w:left w:val="single" w:sz="4" w:space="0" w:color="auto"/>
              <w:bottom w:val="single" w:sz="4" w:space="0" w:color="auto"/>
              <w:right w:val="single" w:sz="4" w:space="0" w:color="auto"/>
            </w:tcBorders>
            <w:vAlign w:val="bottom"/>
          </w:tcPr>
          <w:p w14:paraId="15E48569" w14:textId="4F25239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376</w:t>
            </w:r>
          </w:p>
        </w:tc>
        <w:tc>
          <w:tcPr>
            <w:tcW w:w="0" w:type="auto"/>
            <w:tcBorders>
              <w:top w:val="double" w:sz="4" w:space="0" w:color="auto"/>
              <w:left w:val="single" w:sz="4" w:space="0" w:color="auto"/>
              <w:bottom w:val="single" w:sz="4" w:space="0" w:color="auto"/>
              <w:right w:val="single" w:sz="4" w:space="0" w:color="auto"/>
            </w:tcBorders>
            <w:vAlign w:val="bottom"/>
          </w:tcPr>
          <w:p w14:paraId="7ADED9DE" w14:textId="5ED3D4B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392</w:t>
            </w:r>
          </w:p>
        </w:tc>
        <w:tc>
          <w:tcPr>
            <w:tcW w:w="0" w:type="auto"/>
            <w:tcBorders>
              <w:top w:val="double" w:sz="4" w:space="0" w:color="auto"/>
              <w:left w:val="single" w:sz="4" w:space="0" w:color="auto"/>
              <w:bottom w:val="single" w:sz="4" w:space="0" w:color="auto"/>
              <w:right w:val="single" w:sz="4" w:space="0" w:color="auto"/>
            </w:tcBorders>
            <w:vAlign w:val="bottom"/>
          </w:tcPr>
          <w:p w14:paraId="525919DA" w14:textId="7F9531E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392</w:t>
            </w:r>
          </w:p>
        </w:tc>
        <w:tc>
          <w:tcPr>
            <w:tcW w:w="0" w:type="auto"/>
            <w:tcBorders>
              <w:top w:val="double" w:sz="4" w:space="0" w:color="auto"/>
              <w:left w:val="single" w:sz="4" w:space="0" w:color="auto"/>
              <w:bottom w:val="single" w:sz="4" w:space="0" w:color="auto"/>
              <w:right w:val="single" w:sz="4" w:space="0" w:color="auto"/>
            </w:tcBorders>
            <w:vAlign w:val="bottom"/>
          </w:tcPr>
          <w:p w14:paraId="3F4191F1" w14:textId="19A90DB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double" w:sz="4" w:space="0" w:color="auto"/>
              <w:left w:val="single" w:sz="4" w:space="0" w:color="auto"/>
              <w:bottom w:val="single" w:sz="4" w:space="0" w:color="auto"/>
              <w:right w:val="single" w:sz="4" w:space="0" w:color="auto"/>
            </w:tcBorders>
            <w:vAlign w:val="bottom"/>
          </w:tcPr>
          <w:p w14:paraId="5188AAE8" w14:textId="057FFD6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double" w:sz="4" w:space="0" w:color="auto"/>
              <w:left w:val="single" w:sz="4" w:space="0" w:color="auto"/>
              <w:bottom w:val="single" w:sz="4" w:space="0" w:color="auto"/>
              <w:right w:val="single" w:sz="4" w:space="0" w:color="auto"/>
            </w:tcBorders>
            <w:vAlign w:val="bottom"/>
          </w:tcPr>
          <w:p w14:paraId="031176C1" w14:textId="1A2801D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408</w:t>
            </w:r>
          </w:p>
        </w:tc>
        <w:tc>
          <w:tcPr>
            <w:tcW w:w="0" w:type="auto"/>
            <w:tcBorders>
              <w:top w:val="double" w:sz="4" w:space="0" w:color="auto"/>
              <w:left w:val="single" w:sz="4" w:space="0" w:color="auto"/>
              <w:bottom w:val="single" w:sz="4" w:space="0" w:color="auto"/>
              <w:right w:val="single" w:sz="4" w:space="0" w:color="auto"/>
            </w:tcBorders>
            <w:vAlign w:val="bottom"/>
          </w:tcPr>
          <w:p w14:paraId="50056FE0" w14:textId="0BDACD1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424</w:t>
            </w:r>
          </w:p>
        </w:tc>
      </w:tr>
      <w:tr w:rsidR="002F010C" w14:paraId="11FC1754"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tcPr>
          <w:p w14:paraId="0A300873" w14:textId="36F97A03"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double" w:sz="4" w:space="0" w:color="auto"/>
              <w:left w:val="double" w:sz="4" w:space="0" w:color="auto"/>
              <w:bottom w:val="single" w:sz="4" w:space="0" w:color="auto"/>
              <w:right w:val="single" w:sz="4" w:space="0" w:color="auto"/>
            </w:tcBorders>
            <w:vAlign w:val="bottom"/>
          </w:tcPr>
          <w:p w14:paraId="6FC0CAD0" w14:textId="63FB22E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472</w:t>
            </w:r>
          </w:p>
        </w:tc>
        <w:tc>
          <w:tcPr>
            <w:tcW w:w="0" w:type="auto"/>
            <w:tcBorders>
              <w:top w:val="double" w:sz="4" w:space="0" w:color="auto"/>
              <w:left w:val="single" w:sz="4" w:space="0" w:color="auto"/>
              <w:bottom w:val="single" w:sz="4" w:space="0" w:color="auto"/>
              <w:right w:val="single" w:sz="4" w:space="0" w:color="auto"/>
            </w:tcBorders>
            <w:vAlign w:val="bottom"/>
          </w:tcPr>
          <w:p w14:paraId="52317FC1" w14:textId="3477DF0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472</w:t>
            </w:r>
          </w:p>
        </w:tc>
        <w:tc>
          <w:tcPr>
            <w:tcW w:w="0" w:type="auto"/>
            <w:tcBorders>
              <w:top w:val="double" w:sz="4" w:space="0" w:color="auto"/>
              <w:left w:val="single" w:sz="4" w:space="0" w:color="auto"/>
              <w:bottom w:val="single" w:sz="4" w:space="0" w:color="auto"/>
              <w:right w:val="single" w:sz="4" w:space="0" w:color="auto"/>
            </w:tcBorders>
            <w:vAlign w:val="bottom"/>
          </w:tcPr>
          <w:p w14:paraId="4FFEE20F" w14:textId="75B4C05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488</w:t>
            </w:r>
          </w:p>
        </w:tc>
        <w:tc>
          <w:tcPr>
            <w:tcW w:w="0" w:type="auto"/>
            <w:tcBorders>
              <w:top w:val="double" w:sz="4" w:space="0" w:color="auto"/>
              <w:left w:val="single" w:sz="4" w:space="0" w:color="auto"/>
              <w:bottom w:val="single" w:sz="4" w:space="0" w:color="auto"/>
              <w:right w:val="single" w:sz="4" w:space="0" w:color="auto"/>
            </w:tcBorders>
            <w:vAlign w:val="bottom"/>
          </w:tcPr>
          <w:p w14:paraId="00333637" w14:textId="3244133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488</w:t>
            </w:r>
          </w:p>
        </w:tc>
        <w:tc>
          <w:tcPr>
            <w:tcW w:w="0" w:type="auto"/>
            <w:tcBorders>
              <w:top w:val="double" w:sz="4" w:space="0" w:color="auto"/>
              <w:left w:val="single" w:sz="4" w:space="0" w:color="auto"/>
              <w:bottom w:val="single" w:sz="4" w:space="0" w:color="auto"/>
              <w:right w:val="single" w:sz="4" w:space="0" w:color="auto"/>
            </w:tcBorders>
            <w:vAlign w:val="bottom"/>
          </w:tcPr>
          <w:p w14:paraId="47B38A83" w14:textId="78A2DD3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504</w:t>
            </w:r>
          </w:p>
        </w:tc>
        <w:tc>
          <w:tcPr>
            <w:tcW w:w="0" w:type="auto"/>
            <w:tcBorders>
              <w:top w:val="double" w:sz="4" w:space="0" w:color="auto"/>
              <w:left w:val="single" w:sz="4" w:space="0" w:color="auto"/>
              <w:bottom w:val="single" w:sz="4" w:space="0" w:color="auto"/>
              <w:right w:val="single" w:sz="4" w:space="0" w:color="auto"/>
            </w:tcBorders>
            <w:vAlign w:val="bottom"/>
          </w:tcPr>
          <w:p w14:paraId="4DD595B6" w14:textId="1B0D102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504</w:t>
            </w:r>
          </w:p>
        </w:tc>
        <w:tc>
          <w:tcPr>
            <w:tcW w:w="0" w:type="auto"/>
            <w:tcBorders>
              <w:top w:val="double" w:sz="4" w:space="0" w:color="auto"/>
              <w:left w:val="single" w:sz="4" w:space="0" w:color="auto"/>
              <w:bottom w:val="single" w:sz="4" w:space="0" w:color="auto"/>
              <w:right w:val="single" w:sz="4" w:space="0" w:color="auto"/>
            </w:tcBorders>
            <w:vAlign w:val="bottom"/>
          </w:tcPr>
          <w:p w14:paraId="15DD5258" w14:textId="5F30556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double" w:sz="4" w:space="0" w:color="auto"/>
              <w:left w:val="single" w:sz="4" w:space="0" w:color="auto"/>
              <w:bottom w:val="single" w:sz="4" w:space="0" w:color="auto"/>
              <w:right w:val="single" w:sz="4" w:space="0" w:color="auto"/>
            </w:tcBorders>
            <w:vAlign w:val="bottom"/>
          </w:tcPr>
          <w:p w14:paraId="66ACAAAC" w14:textId="5C48DF4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double" w:sz="4" w:space="0" w:color="auto"/>
              <w:left w:val="single" w:sz="4" w:space="0" w:color="auto"/>
              <w:bottom w:val="single" w:sz="4" w:space="0" w:color="auto"/>
              <w:right w:val="single" w:sz="4" w:space="0" w:color="auto"/>
            </w:tcBorders>
            <w:vAlign w:val="bottom"/>
          </w:tcPr>
          <w:p w14:paraId="091C64E0" w14:textId="72A9991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double" w:sz="4" w:space="0" w:color="auto"/>
              <w:left w:val="single" w:sz="4" w:space="0" w:color="auto"/>
              <w:bottom w:val="single" w:sz="4" w:space="0" w:color="auto"/>
              <w:right w:val="single" w:sz="4" w:space="0" w:color="auto"/>
            </w:tcBorders>
            <w:vAlign w:val="bottom"/>
          </w:tcPr>
          <w:p w14:paraId="2156976E" w14:textId="6F63682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552</w:t>
            </w:r>
          </w:p>
        </w:tc>
      </w:tr>
      <w:tr w:rsidR="002F010C" w14:paraId="2EFBDD79"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0F17A61E" w14:textId="43A24BC7"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194C9402" w14:textId="539F03E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568</w:t>
            </w:r>
          </w:p>
        </w:tc>
        <w:tc>
          <w:tcPr>
            <w:tcW w:w="0" w:type="auto"/>
            <w:tcBorders>
              <w:top w:val="single" w:sz="4" w:space="0" w:color="auto"/>
              <w:left w:val="single" w:sz="4" w:space="0" w:color="auto"/>
              <w:bottom w:val="single" w:sz="4" w:space="0" w:color="auto"/>
              <w:right w:val="single" w:sz="4" w:space="0" w:color="auto"/>
            </w:tcBorders>
            <w:vAlign w:val="bottom"/>
          </w:tcPr>
          <w:p w14:paraId="29D6D2AA" w14:textId="16663C4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568</w:t>
            </w:r>
          </w:p>
        </w:tc>
        <w:tc>
          <w:tcPr>
            <w:tcW w:w="0" w:type="auto"/>
            <w:tcBorders>
              <w:top w:val="single" w:sz="4" w:space="0" w:color="auto"/>
              <w:left w:val="single" w:sz="4" w:space="0" w:color="auto"/>
              <w:bottom w:val="single" w:sz="4" w:space="0" w:color="auto"/>
              <w:right w:val="single" w:sz="4" w:space="0" w:color="auto"/>
            </w:tcBorders>
            <w:vAlign w:val="bottom"/>
          </w:tcPr>
          <w:p w14:paraId="315C979B" w14:textId="6B23CEA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600</w:t>
            </w:r>
          </w:p>
        </w:tc>
        <w:tc>
          <w:tcPr>
            <w:tcW w:w="0" w:type="auto"/>
            <w:tcBorders>
              <w:top w:val="single" w:sz="4" w:space="0" w:color="auto"/>
              <w:left w:val="single" w:sz="4" w:space="0" w:color="auto"/>
              <w:bottom w:val="single" w:sz="4" w:space="0" w:color="auto"/>
              <w:right w:val="single" w:sz="4" w:space="0" w:color="auto"/>
            </w:tcBorders>
            <w:vAlign w:val="bottom"/>
          </w:tcPr>
          <w:p w14:paraId="4830D29A" w14:textId="57BAD7F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600</w:t>
            </w:r>
          </w:p>
        </w:tc>
        <w:tc>
          <w:tcPr>
            <w:tcW w:w="0" w:type="auto"/>
            <w:tcBorders>
              <w:top w:val="single" w:sz="4" w:space="0" w:color="auto"/>
              <w:left w:val="single" w:sz="4" w:space="0" w:color="auto"/>
              <w:bottom w:val="single" w:sz="4" w:space="0" w:color="auto"/>
              <w:right w:val="single" w:sz="4" w:space="0" w:color="auto"/>
            </w:tcBorders>
            <w:vAlign w:val="bottom"/>
          </w:tcPr>
          <w:p w14:paraId="140C27C1" w14:textId="35FC2B1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632</w:t>
            </w:r>
          </w:p>
        </w:tc>
        <w:tc>
          <w:tcPr>
            <w:tcW w:w="0" w:type="auto"/>
            <w:tcBorders>
              <w:top w:val="single" w:sz="4" w:space="0" w:color="auto"/>
              <w:left w:val="single" w:sz="4" w:space="0" w:color="auto"/>
              <w:bottom w:val="single" w:sz="4" w:space="0" w:color="auto"/>
              <w:right w:val="single" w:sz="4" w:space="0" w:color="auto"/>
            </w:tcBorders>
            <w:vAlign w:val="bottom"/>
          </w:tcPr>
          <w:p w14:paraId="315DC75E" w14:textId="260D338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632</w:t>
            </w:r>
          </w:p>
        </w:tc>
        <w:tc>
          <w:tcPr>
            <w:tcW w:w="0" w:type="auto"/>
            <w:tcBorders>
              <w:top w:val="single" w:sz="4" w:space="0" w:color="auto"/>
              <w:left w:val="single" w:sz="4" w:space="0" w:color="auto"/>
              <w:bottom w:val="single" w:sz="4" w:space="0" w:color="auto"/>
              <w:right w:val="single" w:sz="4" w:space="0" w:color="auto"/>
            </w:tcBorders>
            <w:vAlign w:val="bottom"/>
          </w:tcPr>
          <w:p w14:paraId="75B63A16" w14:textId="637F4BD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6ADF4F22" w14:textId="258C4F1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13EBAFFC" w14:textId="12C4029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53CB07EC" w14:textId="04A4731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680</w:t>
            </w:r>
          </w:p>
        </w:tc>
      </w:tr>
      <w:tr w:rsidR="002F010C" w14:paraId="4FB66052"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0F6C44A6" w14:textId="2D7964F6"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4792580A" w14:textId="33E0D69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single" w:sz="4" w:space="0" w:color="auto"/>
              <w:left w:val="single" w:sz="4" w:space="0" w:color="auto"/>
              <w:bottom w:val="single" w:sz="4" w:space="0" w:color="auto"/>
              <w:right w:val="single" w:sz="4" w:space="0" w:color="auto"/>
            </w:tcBorders>
            <w:vAlign w:val="bottom"/>
          </w:tcPr>
          <w:p w14:paraId="54485943" w14:textId="5395E58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single" w:sz="4" w:space="0" w:color="auto"/>
              <w:left w:val="single" w:sz="4" w:space="0" w:color="auto"/>
              <w:bottom w:val="single" w:sz="4" w:space="0" w:color="auto"/>
              <w:right w:val="single" w:sz="4" w:space="0" w:color="auto"/>
            </w:tcBorders>
            <w:vAlign w:val="bottom"/>
          </w:tcPr>
          <w:p w14:paraId="7695532D" w14:textId="38944BF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59A4DE81" w14:textId="2C33BC6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24F8F021" w14:textId="57CF2AD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7D20DFBA" w14:textId="41AC0E4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7133D62F" w14:textId="00AD1AF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6CACAD67" w14:textId="0BEFD5F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37852AA6" w14:textId="0AF0179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0AC2013E" w14:textId="37C6877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872</w:t>
            </w:r>
          </w:p>
        </w:tc>
      </w:tr>
      <w:tr w:rsidR="002F010C" w14:paraId="59A224B5"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2299F77E" w14:textId="47CBB777"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07B85E1D" w14:textId="56479C8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single" w:sz="4" w:space="0" w:color="auto"/>
              <w:left w:val="single" w:sz="4" w:space="0" w:color="auto"/>
              <w:bottom w:val="single" w:sz="4" w:space="0" w:color="auto"/>
              <w:right w:val="single" w:sz="4" w:space="0" w:color="auto"/>
            </w:tcBorders>
            <w:vAlign w:val="bottom"/>
          </w:tcPr>
          <w:p w14:paraId="46FF40FF" w14:textId="144C194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single" w:sz="4" w:space="0" w:color="auto"/>
              <w:left w:val="single" w:sz="4" w:space="0" w:color="auto"/>
              <w:bottom w:val="single" w:sz="4" w:space="0" w:color="auto"/>
              <w:right w:val="single" w:sz="4" w:space="0" w:color="auto"/>
            </w:tcBorders>
            <w:vAlign w:val="bottom"/>
          </w:tcPr>
          <w:p w14:paraId="496D54E5" w14:textId="4672311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single" w:sz="4" w:space="0" w:color="auto"/>
              <w:left w:val="single" w:sz="4" w:space="0" w:color="auto"/>
              <w:bottom w:val="single" w:sz="4" w:space="0" w:color="auto"/>
              <w:right w:val="single" w:sz="4" w:space="0" w:color="auto"/>
            </w:tcBorders>
            <w:vAlign w:val="bottom"/>
          </w:tcPr>
          <w:p w14:paraId="025EC25E" w14:textId="25D18AE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single" w:sz="4" w:space="0" w:color="auto"/>
              <w:left w:val="single" w:sz="4" w:space="0" w:color="auto"/>
              <w:bottom w:val="single" w:sz="4" w:space="0" w:color="auto"/>
              <w:right w:val="single" w:sz="4" w:space="0" w:color="auto"/>
            </w:tcBorders>
            <w:vAlign w:val="bottom"/>
          </w:tcPr>
          <w:p w14:paraId="08533637" w14:textId="72CABA6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single" w:sz="4" w:space="0" w:color="auto"/>
              <w:left w:val="single" w:sz="4" w:space="0" w:color="auto"/>
              <w:bottom w:val="single" w:sz="4" w:space="0" w:color="auto"/>
              <w:right w:val="single" w:sz="4" w:space="0" w:color="auto"/>
            </w:tcBorders>
            <w:vAlign w:val="bottom"/>
          </w:tcPr>
          <w:p w14:paraId="7B5399F2" w14:textId="665EC0C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single" w:sz="4" w:space="0" w:color="auto"/>
              <w:left w:val="single" w:sz="4" w:space="0" w:color="auto"/>
              <w:bottom w:val="single" w:sz="4" w:space="0" w:color="auto"/>
              <w:right w:val="single" w:sz="4" w:space="0" w:color="auto"/>
            </w:tcBorders>
            <w:vAlign w:val="bottom"/>
          </w:tcPr>
          <w:p w14:paraId="5145D210" w14:textId="5C15D8A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c>
          <w:tcPr>
            <w:tcW w:w="0" w:type="auto"/>
            <w:tcBorders>
              <w:top w:val="single" w:sz="4" w:space="0" w:color="auto"/>
              <w:left w:val="single" w:sz="4" w:space="0" w:color="auto"/>
              <w:bottom w:val="single" w:sz="4" w:space="0" w:color="auto"/>
              <w:right w:val="single" w:sz="4" w:space="0" w:color="auto"/>
            </w:tcBorders>
            <w:vAlign w:val="bottom"/>
          </w:tcPr>
          <w:p w14:paraId="7E9895C9" w14:textId="4D26248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c>
          <w:tcPr>
            <w:tcW w:w="0" w:type="auto"/>
            <w:tcBorders>
              <w:top w:val="single" w:sz="4" w:space="0" w:color="auto"/>
              <w:left w:val="single" w:sz="4" w:space="0" w:color="auto"/>
              <w:bottom w:val="single" w:sz="4" w:space="0" w:color="auto"/>
              <w:right w:val="single" w:sz="4" w:space="0" w:color="auto"/>
            </w:tcBorders>
            <w:vAlign w:val="bottom"/>
          </w:tcPr>
          <w:p w14:paraId="3EB74864" w14:textId="4B5484B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c>
          <w:tcPr>
            <w:tcW w:w="0" w:type="auto"/>
            <w:tcBorders>
              <w:top w:val="single" w:sz="4" w:space="0" w:color="auto"/>
              <w:left w:val="single" w:sz="4" w:space="0" w:color="auto"/>
              <w:bottom w:val="single" w:sz="4" w:space="0" w:color="auto"/>
              <w:right w:val="single" w:sz="4" w:space="0" w:color="auto"/>
            </w:tcBorders>
            <w:vAlign w:val="bottom"/>
          </w:tcPr>
          <w:p w14:paraId="1860EE49" w14:textId="0475593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1064</w:t>
            </w:r>
          </w:p>
        </w:tc>
      </w:tr>
      <w:tr w:rsidR="002F010C" w14:paraId="02E34DE8"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3C672AD1" w14:textId="53E327B0"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5CE25F74" w14:textId="24EC9E4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7374C293" w14:textId="2480B09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61596EA5" w14:textId="7804079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1224</w:t>
            </w:r>
          </w:p>
        </w:tc>
        <w:tc>
          <w:tcPr>
            <w:tcW w:w="0" w:type="auto"/>
            <w:tcBorders>
              <w:top w:val="single" w:sz="4" w:space="0" w:color="auto"/>
              <w:left w:val="single" w:sz="4" w:space="0" w:color="auto"/>
              <w:bottom w:val="single" w:sz="4" w:space="0" w:color="auto"/>
              <w:right w:val="single" w:sz="4" w:space="0" w:color="auto"/>
            </w:tcBorders>
            <w:vAlign w:val="bottom"/>
          </w:tcPr>
          <w:p w14:paraId="3EF6A9DA" w14:textId="4DA4318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1224</w:t>
            </w:r>
          </w:p>
        </w:tc>
        <w:tc>
          <w:tcPr>
            <w:tcW w:w="0" w:type="auto"/>
            <w:tcBorders>
              <w:top w:val="single" w:sz="4" w:space="0" w:color="auto"/>
              <w:left w:val="single" w:sz="4" w:space="0" w:color="auto"/>
              <w:bottom w:val="single" w:sz="4" w:space="0" w:color="auto"/>
              <w:right w:val="single" w:sz="4" w:space="0" w:color="auto"/>
            </w:tcBorders>
            <w:vAlign w:val="bottom"/>
          </w:tcPr>
          <w:p w14:paraId="17DED7FB" w14:textId="2F0CE3A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1256</w:t>
            </w:r>
          </w:p>
        </w:tc>
        <w:tc>
          <w:tcPr>
            <w:tcW w:w="0" w:type="auto"/>
            <w:tcBorders>
              <w:top w:val="single" w:sz="4" w:space="0" w:color="auto"/>
              <w:left w:val="single" w:sz="4" w:space="0" w:color="auto"/>
              <w:bottom w:val="single" w:sz="4" w:space="0" w:color="auto"/>
              <w:right w:val="single" w:sz="4" w:space="0" w:color="auto"/>
            </w:tcBorders>
            <w:vAlign w:val="bottom"/>
          </w:tcPr>
          <w:p w14:paraId="5B106C1C" w14:textId="1C8769A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1256</w:t>
            </w:r>
          </w:p>
        </w:tc>
        <w:tc>
          <w:tcPr>
            <w:tcW w:w="0" w:type="auto"/>
            <w:tcBorders>
              <w:top w:val="single" w:sz="4" w:space="0" w:color="auto"/>
              <w:left w:val="single" w:sz="4" w:space="0" w:color="auto"/>
              <w:bottom w:val="single" w:sz="4" w:space="0" w:color="auto"/>
              <w:right w:val="single" w:sz="4" w:space="0" w:color="auto"/>
            </w:tcBorders>
            <w:vAlign w:val="bottom"/>
          </w:tcPr>
          <w:p w14:paraId="2010434B" w14:textId="11EDAEB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1320</w:t>
            </w:r>
          </w:p>
        </w:tc>
        <w:tc>
          <w:tcPr>
            <w:tcW w:w="0" w:type="auto"/>
            <w:tcBorders>
              <w:top w:val="single" w:sz="4" w:space="0" w:color="auto"/>
              <w:left w:val="single" w:sz="4" w:space="0" w:color="auto"/>
              <w:bottom w:val="single" w:sz="4" w:space="0" w:color="auto"/>
              <w:right w:val="single" w:sz="4" w:space="0" w:color="auto"/>
            </w:tcBorders>
            <w:vAlign w:val="bottom"/>
          </w:tcPr>
          <w:p w14:paraId="2AF254E9" w14:textId="6653B9E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1320</w:t>
            </w:r>
          </w:p>
        </w:tc>
        <w:tc>
          <w:tcPr>
            <w:tcW w:w="0" w:type="auto"/>
            <w:tcBorders>
              <w:top w:val="single" w:sz="4" w:space="0" w:color="auto"/>
              <w:left w:val="single" w:sz="4" w:space="0" w:color="auto"/>
              <w:bottom w:val="single" w:sz="4" w:space="0" w:color="auto"/>
              <w:right w:val="single" w:sz="4" w:space="0" w:color="auto"/>
            </w:tcBorders>
            <w:vAlign w:val="bottom"/>
          </w:tcPr>
          <w:p w14:paraId="2DB03F1E" w14:textId="350ED71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1320</w:t>
            </w:r>
          </w:p>
        </w:tc>
        <w:tc>
          <w:tcPr>
            <w:tcW w:w="0" w:type="auto"/>
            <w:tcBorders>
              <w:top w:val="single" w:sz="4" w:space="0" w:color="auto"/>
              <w:left w:val="single" w:sz="4" w:space="0" w:color="auto"/>
              <w:bottom w:val="single" w:sz="4" w:space="0" w:color="auto"/>
              <w:right w:val="single" w:sz="4" w:space="0" w:color="auto"/>
            </w:tcBorders>
            <w:vAlign w:val="bottom"/>
          </w:tcPr>
          <w:p w14:paraId="5D723EE2" w14:textId="155D50F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1384</w:t>
            </w:r>
          </w:p>
        </w:tc>
      </w:tr>
    </w:tbl>
    <w:p w14:paraId="2EC44D44" w14:textId="77777777" w:rsidR="004B1942" w:rsidRDefault="004B1942"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572"/>
        <w:gridCol w:w="572"/>
        <w:gridCol w:w="572"/>
        <w:gridCol w:w="572"/>
        <w:gridCol w:w="572"/>
        <w:gridCol w:w="572"/>
        <w:gridCol w:w="572"/>
        <w:gridCol w:w="572"/>
        <w:gridCol w:w="572"/>
        <w:gridCol w:w="572"/>
      </w:tblGrid>
      <w:tr w:rsidR="0019060F" w14:paraId="3FAB8158" w14:textId="77777777" w:rsidTr="004B1942">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0B6036D0"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768742D9">
                <v:shape id="_x0000_i1037" type="#_x0000_t75" style="width:20.25pt;height:16.5pt" o:ole="">
                  <v:imagedata r:id="rId13" o:title=""/>
                </v:shape>
                <o:OLEObject Type="Embed" ProgID="Equation.3" ShapeID="_x0000_i1037" DrawAspect="Content" ObjectID="_1580299117" r:id="rId27"/>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05238B81" w14:textId="77777777" w:rsidR="0019060F" w:rsidRDefault="0019060F" w:rsidP="0019060F">
            <w:pPr>
              <w:pStyle w:val="TAH"/>
              <w:rPr>
                <w:rFonts w:cs="Arial"/>
                <w:szCs w:val="18"/>
              </w:rPr>
            </w:pPr>
            <w:r>
              <w:rPr>
                <w:rFonts w:cs="Arial"/>
                <w:position w:val="-10"/>
                <w:szCs w:val="18"/>
                <w:lang w:eastAsia="en-GB"/>
              </w:rPr>
              <w:object w:dxaOrig="480" w:dyaOrig="330" w14:anchorId="3E1C796A">
                <v:shape id="_x0000_i1038" type="#_x0000_t75" style="width:24pt;height:16.5pt" o:ole="">
                  <v:imagedata r:id="rId15" o:title=""/>
                </v:shape>
                <o:OLEObject Type="Embed" ProgID="Equation.3" ShapeID="_x0000_i1038" DrawAspect="Content" ObjectID="_1580299118" r:id="rId28"/>
              </w:object>
            </w:r>
          </w:p>
        </w:tc>
      </w:tr>
      <w:tr w:rsidR="0019060F" w14:paraId="4E00F8D5"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318DF0A0"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D54F3EE" w14:textId="77777777" w:rsidR="0019060F" w:rsidRDefault="0019060F" w:rsidP="0019060F">
            <w:pPr>
              <w:pStyle w:val="TAH"/>
              <w:rPr>
                <w:rFonts w:cs="Arial"/>
                <w:szCs w:val="18"/>
              </w:rPr>
            </w:pPr>
            <w:r>
              <w:rPr>
                <w:rFonts w:cs="Arial"/>
                <w:szCs w:val="18"/>
              </w:rPr>
              <w:t>61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F1EC814" w14:textId="77777777" w:rsidR="0019060F" w:rsidRDefault="0019060F" w:rsidP="0019060F">
            <w:pPr>
              <w:pStyle w:val="TAH"/>
              <w:rPr>
                <w:rFonts w:cs="Arial"/>
                <w:szCs w:val="18"/>
              </w:rPr>
            </w:pPr>
            <w:r>
              <w:rPr>
                <w:rFonts w:cs="Arial"/>
                <w:szCs w:val="18"/>
              </w:rPr>
              <w:t>62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AEE8035" w14:textId="77777777" w:rsidR="0019060F" w:rsidRDefault="0019060F" w:rsidP="0019060F">
            <w:pPr>
              <w:pStyle w:val="TAH"/>
              <w:rPr>
                <w:rFonts w:cs="Arial"/>
                <w:szCs w:val="18"/>
              </w:rPr>
            </w:pPr>
            <w:r>
              <w:rPr>
                <w:rFonts w:cs="Arial"/>
                <w:szCs w:val="18"/>
              </w:rPr>
              <w:t>63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AB93C08" w14:textId="77777777" w:rsidR="0019060F" w:rsidRDefault="0019060F" w:rsidP="0019060F">
            <w:pPr>
              <w:pStyle w:val="TAH"/>
              <w:rPr>
                <w:rFonts w:cs="Arial"/>
                <w:szCs w:val="18"/>
              </w:rPr>
            </w:pPr>
            <w:r>
              <w:rPr>
                <w:rFonts w:cs="Arial"/>
                <w:szCs w:val="18"/>
              </w:rPr>
              <w:t>64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F40E362" w14:textId="77777777" w:rsidR="0019060F" w:rsidRDefault="0019060F" w:rsidP="0019060F">
            <w:pPr>
              <w:pStyle w:val="TAH"/>
              <w:rPr>
                <w:rFonts w:cs="Arial"/>
                <w:szCs w:val="18"/>
              </w:rPr>
            </w:pPr>
            <w:r>
              <w:rPr>
                <w:rFonts w:cs="Arial"/>
                <w:szCs w:val="18"/>
              </w:rPr>
              <w:t>65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76016B2" w14:textId="77777777" w:rsidR="0019060F" w:rsidRDefault="0019060F" w:rsidP="0019060F">
            <w:pPr>
              <w:pStyle w:val="TAH"/>
              <w:rPr>
                <w:rFonts w:cs="Arial"/>
                <w:szCs w:val="18"/>
              </w:rPr>
            </w:pPr>
            <w:r>
              <w:rPr>
                <w:rFonts w:cs="Arial"/>
                <w:szCs w:val="18"/>
              </w:rPr>
              <w:t>66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C537A50" w14:textId="77777777" w:rsidR="0019060F" w:rsidRDefault="0019060F" w:rsidP="0019060F">
            <w:pPr>
              <w:pStyle w:val="TAH"/>
              <w:rPr>
                <w:rFonts w:cs="Arial"/>
                <w:szCs w:val="18"/>
              </w:rPr>
            </w:pPr>
            <w:r>
              <w:rPr>
                <w:rFonts w:cs="Arial"/>
                <w:szCs w:val="18"/>
              </w:rPr>
              <w:t>67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9882C20" w14:textId="77777777" w:rsidR="0019060F" w:rsidRDefault="0019060F" w:rsidP="0019060F">
            <w:pPr>
              <w:pStyle w:val="TAH"/>
              <w:rPr>
                <w:rFonts w:cs="Arial"/>
                <w:szCs w:val="18"/>
              </w:rPr>
            </w:pPr>
            <w:r>
              <w:rPr>
                <w:rFonts w:cs="Arial"/>
                <w:szCs w:val="18"/>
              </w:rPr>
              <w:t>68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8119208" w14:textId="77777777" w:rsidR="0019060F" w:rsidRDefault="0019060F" w:rsidP="0019060F">
            <w:pPr>
              <w:pStyle w:val="TAH"/>
              <w:rPr>
                <w:rFonts w:cs="Arial"/>
                <w:szCs w:val="18"/>
              </w:rPr>
            </w:pPr>
            <w:r>
              <w:rPr>
                <w:rFonts w:cs="Arial"/>
                <w:szCs w:val="18"/>
              </w:rPr>
              <w:t>69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51BFE8A" w14:textId="77777777" w:rsidR="0019060F" w:rsidRDefault="0019060F" w:rsidP="0019060F">
            <w:pPr>
              <w:pStyle w:val="TAH"/>
              <w:rPr>
                <w:rFonts w:cs="Arial"/>
                <w:szCs w:val="18"/>
              </w:rPr>
            </w:pPr>
            <w:r>
              <w:rPr>
                <w:rFonts w:cs="Arial"/>
                <w:szCs w:val="18"/>
              </w:rPr>
              <w:t>70</w:t>
            </w:r>
          </w:p>
        </w:tc>
      </w:tr>
      <w:tr w:rsidR="002F010C" w14:paraId="5515A1AE"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1656D13B" w14:textId="417124F1"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1BA593B6" w14:textId="3F0146D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424</w:t>
            </w:r>
          </w:p>
        </w:tc>
        <w:tc>
          <w:tcPr>
            <w:tcW w:w="0" w:type="auto"/>
            <w:tcBorders>
              <w:top w:val="double" w:sz="4" w:space="0" w:color="auto"/>
              <w:left w:val="single" w:sz="4" w:space="0" w:color="auto"/>
              <w:bottom w:val="single" w:sz="4" w:space="0" w:color="auto"/>
              <w:right w:val="single" w:sz="4" w:space="0" w:color="auto"/>
            </w:tcBorders>
            <w:vAlign w:val="bottom"/>
          </w:tcPr>
          <w:p w14:paraId="3A206756" w14:textId="2F070A4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440</w:t>
            </w:r>
          </w:p>
        </w:tc>
        <w:tc>
          <w:tcPr>
            <w:tcW w:w="0" w:type="auto"/>
            <w:tcBorders>
              <w:top w:val="double" w:sz="4" w:space="0" w:color="auto"/>
              <w:left w:val="single" w:sz="4" w:space="0" w:color="auto"/>
              <w:bottom w:val="single" w:sz="4" w:space="0" w:color="auto"/>
              <w:right w:val="single" w:sz="4" w:space="0" w:color="auto"/>
            </w:tcBorders>
            <w:vAlign w:val="bottom"/>
          </w:tcPr>
          <w:p w14:paraId="08292D41" w14:textId="3C2343A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440</w:t>
            </w:r>
          </w:p>
        </w:tc>
        <w:tc>
          <w:tcPr>
            <w:tcW w:w="0" w:type="auto"/>
            <w:tcBorders>
              <w:top w:val="double" w:sz="4" w:space="0" w:color="auto"/>
              <w:left w:val="single" w:sz="4" w:space="0" w:color="auto"/>
              <w:bottom w:val="single" w:sz="4" w:space="0" w:color="auto"/>
              <w:right w:val="single" w:sz="4" w:space="0" w:color="auto"/>
            </w:tcBorders>
            <w:vAlign w:val="bottom"/>
          </w:tcPr>
          <w:p w14:paraId="2EB9D661" w14:textId="2FE6438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456</w:t>
            </w:r>
          </w:p>
        </w:tc>
        <w:tc>
          <w:tcPr>
            <w:tcW w:w="0" w:type="auto"/>
            <w:tcBorders>
              <w:top w:val="double" w:sz="4" w:space="0" w:color="auto"/>
              <w:left w:val="single" w:sz="4" w:space="0" w:color="auto"/>
              <w:bottom w:val="single" w:sz="4" w:space="0" w:color="auto"/>
              <w:right w:val="single" w:sz="4" w:space="0" w:color="auto"/>
            </w:tcBorders>
            <w:vAlign w:val="bottom"/>
          </w:tcPr>
          <w:p w14:paraId="2A6210D2" w14:textId="2FB9ECF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456</w:t>
            </w:r>
          </w:p>
        </w:tc>
        <w:tc>
          <w:tcPr>
            <w:tcW w:w="0" w:type="auto"/>
            <w:tcBorders>
              <w:top w:val="double" w:sz="4" w:space="0" w:color="auto"/>
              <w:left w:val="single" w:sz="4" w:space="0" w:color="auto"/>
              <w:bottom w:val="single" w:sz="4" w:space="0" w:color="auto"/>
              <w:right w:val="single" w:sz="4" w:space="0" w:color="auto"/>
            </w:tcBorders>
            <w:vAlign w:val="bottom"/>
          </w:tcPr>
          <w:p w14:paraId="0F2C0A01" w14:textId="0AC54FF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456</w:t>
            </w:r>
          </w:p>
        </w:tc>
        <w:tc>
          <w:tcPr>
            <w:tcW w:w="0" w:type="auto"/>
            <w:tcBorders>
              <w:top w:val="double" w:sz="4" w:space="0" w:color="auto"/>
              <w:left w:val="single" w:sz="4" w:space="0" w:color="auto"/>
              <w:bottom w:val="single" w:sz="4" w:space="0" w:color="auto"/>
              <w:right w:val="single" w:sz="4" w:space="0" w:color="auto"/>
            </w:tcBorders>
            <w:vAlign w:val="bottom"/>
          </w:tcPr>
          <w:p w14:paraId="2788874E" w14:textId="4E98CCE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472</w:t>
            </w:r>
          </w:p>
        </w:tc>
        <w:tc>
          <w:tcPr>
            <w:tcW w:w="0" w:type="auto"/>
            <w:tcBorders>
              <w:top w:val="double" w:sz="4" w:space="0" w:color="auto"/>
              <w:left w:val="single" w:sz="4" w:space="0" w:color="auto"/>
              <w:bottom w:val="single" w:sz="4" w:space="0" w:color="auto"/>
              <w:right w:val="single" w:sz="4" w:space="0" w:color="auto"/>
            </w:tcBorders>
            <w:vAlign w:val="bottom"/>
          </w:tcPr>
          <w:p w14:paraId="3BBB84FE" w14:textId="56FAB46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472</w:t>
            </w:r>
          </w:p>
        </w:tc>
        <w:tc>
          <w:tcPr>
            <w:tcW w:w="0" w:type="auto"/>
            <w:tcBorders>
              <w:top w:val="double" w:sz="4" w:space="0" w:color="auto"/>
              <w:left w:val="single" w:sz="4" w:space="0" w:color="auto"/>
              <w:bottom w:val="single" w:sz="4" w:space="0" w:color="auto"/>
              <w:right w:val="single" w:sz="4" w:space="0" w:color="auto"/>
            </w:tcBorders>
            <w:vAlign w:val="bottom"/>
          </w:tcPr>
          <w:p w14:paraId="23E9CCF5" w14:textId="6AE6D8F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504</w:t>
            </w:r>
          </w:p>
        </w:tc>
        <w:tc>
          <w:tcPr>
            <w:tcW w:w="0" w:type="auto"/>
            <w:tcBorders>
              <w:top w:val="double" w:sz="4" w:space="0" w:color="auto"/>
              <w:left w:val="single" w:sz="4" w:space="0" w:color="auto"/>
              <w:bottom w:val="single" w:sz="4" w:space="0" w:color="auto"/>
              <w:right w:val="single" w:sz="4" w:space="0" w:color="auto"/>
            </w:tcBorders>
            <w:vAlign w:val="bottom"/>
          </w:tcPr>
          <w:p w14:paraId="5B688DD2" w14:textId="351F1D0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504</w:t>
            </w:r>
          </w:p>
        </w:tc>
      </w:tr>
      <w:tr w:rsidR="002F010C" w14:paraId="1E9C452F"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39E87BBC" w14:textId="0449A067"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single" w:sz="4" w:space="0" w:color="auto"/>
              <w:left w:val="double" w:sz="4" w:space="0" w:color="auto"/>
              <w:bottom w:val="single" w:sz="4" w:space="0" w:color="auto"/>
              <w:right w:val="single" w:sz="4" w:space="0" w:color="auto"/>
            </w:tcBorders>
            <w:vAlign w:val="bottom"/>
          </w:tcPr>
          <w:p w14:paraId="26DFA7E0" w14:textId="05A97B8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552</w:t>
            </w:r>
          </w:p>
        </w:tc>
        <w:tc>
          <w:tcPr>
            <w:tcW w:w="0" w:type="auto"/>
            <w:tcBorders>
              <w:top w:val="single" w:sz="4" w:space="0" w:color="auto"/>
              <w:left w:val="single" w:sz="4" w:space="0" w:color="auto"/>
              <w:bottom w:val="single" w:sz="4" w:space="0" w:color="auto"/>
              <w:right w:val="single" w:sz="4" w:space="0" w:color="auto"/>
            </w:tcBorders>
            <w:vAlign w:val="bottom"/>
          </w:tcPr>
          <w:p w14:paraId="6D380846" w14:textId="51F47F5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584</w:t>
            </w:r>
          </w:p>
        </w:tc>
        <w:tc>
          <w:tcPr>
            <w:tcW w:w="0" w:type="auto"/>
            <w:tcBorders>
              <w:top w:val="single" w:sz="4" w:space="0" w:color="auto"/>
              <w:left w:val="single" w:sz="4" w:space="0" w:color="auto"/>
              <w:bottom w:val="single" w:sz="4" w:space="0" w:color="auto"/>
              <w:right w:val="single" w:sz="4" w:space="0" w:color="auto"/>
            </w:tcBorders>
            <w:vAlign w:val="bottom"/>
          </w:tcPr>
          <w:p w14:paraId="19A265B6" w14:textId="2BC55D1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584</w:t>
            </w:r>
          </w:p>
        </w:tc>
        <w:tc>
          <w:tcPr>
            <w:tcW w:w="0" w:type="auto"/>
            <w:tcBorders>
              <w:top w:val="single" w:sz="4" w:space="0" w:color="auto"/>
              <w:left w:val="single" w:sz="4" w:space="0" w:color="auto"/>
              <w:bottom w:val="single" w:sz="4" w:space="0" w:color="auto"/>
              <w:right w:val="single" w:sz="4" w:space="0" w:color="auto"/>
            </w:tcBorders>
            <w:vAlign w:val="bottom"/>
          </w:tcPr>
          <w:p w14:paraId="0624A966" w14:textId="4D91B95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600</w:t>
            </w:r>
          </w:p>
        </w:tc>
        <w:tc>
          <w:tcPr>
            <w:tcW w:w="0" w:type="auto"/>
            <w:tcBorders>
              <w:top w:val="single" w:sz="4" w:space="0" w:color="auto"/>
              <w:left w:val="single" w:sz="4" w:space="0" w:color="auto"/>
              <w:bottom w:val="single" w:sz="4" w:space="0" w:color="auto"/>
              <w:right w:val="single" w:sz="4" w:space="0" w:color="auto"/>
            </w:tcBorders>
            <w:vAlign w:val="bottom"/>
          </w:tcPr>
          <w:p w14:paraId="47835CF6" w14:textId="6A80F57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600</w:t>
            </w:r>
          </w:p>
        </w:tc>
        <w:tc>
          <w:tcPr>
            <w:tcW w:w="0" w:type="auto"/>
            <w:tcBorders>
              <w:top w:val="single" w:sz="4" w:space="0" w:color="auto"/>
              <w:left w:val="single" w:sz="4" w:space="0" w:color="auto"/>
              <w:bottom w:val="single" w:sz="4" w:space="0" w:color="auto"/>
              <w:right w:val="single" w:sz="4" w:space="0" w:color="auto"/>
            </w:tcBorders>
            <w:vAlign w:val="bottom"/>
          </w:tcPr>
          <w:p w14:paraId="159217F8" w14:textId="7056619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600</w:t>
            </w:r>
          </w:p>
        </w:tc>
        <w:tc>
          <w:tcPr>
            <w:tcW w:w="0" w:type="auto"/>
            <w:tcBorders>
              <w:top w:val="single" w:sz="4" w:space="0" w:color="auto"/>
              <w:left w:val="single" w:sz="4" w:space="0" w:color="auto"/>
              <w:bottom w:val="single" w:sz="4" w:space="0" w:color="auto"/>
              <w:right w:val="single" w:sz="4" w:space="0" w:color="auto"/>
            </w:tcBorders>
            <w:vAlign w:val="bottom"/>
          </w:tcPr>
          <w:p w14:paraId="20AE4D54" w14:textId="3CEA21D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616</w:t>
            </w:r>
          </w:p>
        </w:tc>
        <w:tc>
          <w:tcPr>
            <w:tcW w:w="0" w:type="auto"/>
            <w:tcBorders>
              <w:top w:val="single" w:sz="4" w:space="0" w:color="auto"/>
              <w:left w:val="single" w:sz="4" w:space="0" w:color="auto"/>
              <w:bottom w:val="single" w:sz="4" w:space="0" w:color="auto"/>
              <w:right w:val="single" w:sz="4" w:space="0" w:color="auto"/>
            </w:tcBorders>
            <w:vAlign w:val="bottom"/>
          </w:tcPr>
          <w:p w14:paraId="59D946E3" w14:textId="7D20FC0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616</w:t>
            </w:r>
          </w:p>
        </w:tc>
        <w:tc>
          <w:tcPr>
            <w:tcW w:w="0" w:type="auto"/>
            <w:tcBorders>
              <w:top w:val="single" w:sz="4" w:space="0" w:color="auto"/>
              <w:left w:val="single" w:sz="4" w:space="0" w:color="auto"/>
              <w:bottom w:val="single" w:sz="4" w:space="0" w:color="auto"/>
              <w:right w:val="single" w:sz="4" w:space="0" w:color="auto"/>
            </w:tcBorders>
            <w:vAlign w:val="bottom"/>
          </w:tcPr>
          <w:p w14:paraId="7F815537" w14:textId="7572CC2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single" w:sz="4" w:space="0" w:color="auto"/>
              <w:left w:val="single" w:sz="4" w:space="0" w:color="auto"/>
              <w:bottom w:val="single" w:sz="4" w:space="0" w:color="auto"/>
              <w:right w:val="single" w:sz="4" w:space="0" w:color="auto"/>
            </w:tcBorders>
            <w:vAlign w:val="bottom"/>
          </w:tcPr>
          <w:p w14:paraId="1FAF2E9F" w14:textId="500FB69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r>
      <w:tr w:rsidR="002F010C" w14:paraId="5D88D90E"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tcPr>
          <w:p w14:paraId="6C16D11F" w14:textId="3AF79624"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4261832E" w14:textId="05DC630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680</w:t>
            </w:r>
          </w:p>
        </w:tc>
        <w:tc>
          <w:tcPr>
            <w:tcW w:w="0" w:type="auto"/>
            <w:tcBorders>
              <w:top w:val="single" w:sz="4" w:space="0" w:color="auto"/>
              <w:left w:val="single" w:sz="4" w:space="0" w:color="auto"/>
              <w:bottom w:val="single" w:sz="4" w:space="0" w:color="auto"/>
              <w:right w:val="single" w:sz="4" w:space="0" w:color="auto"/>
            </w:tcBorders>
            <w:vAlign w:val="bottom"/>
          </w:tcPr>
          <w:p w14:paraId="31F24B5C" w14:textId="72D092E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single" w:sz="4" w:space="0" w:color="auto"/>
              <w:left w:val="single" w:sz="4" w:space="0" w:color="auto"/>
              <w:bottom w:val="single" w:sz="4" w:space="0" w:color="auto"/>
              <w:right w:val="single" w:sz="4" w:space="0" w:color="auto"/>
            </w:tcBorders>
            <w:vAlign w:val="bottom"/>
          </w:tcPr>
          <w:p w14:paraId="3741E57C" w14:textId="46A1B0E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single" w:sz="4" w:space="0" w:color="auto"/>
              <w:left w:val="single" w:sz="4" w:space="0" w:color="auto"/>
              <w:bottom w:val="single" w:sz="4" w:space="0" w:color="auto"/>
              <w:right w:val="single" w:sz="4" w:space="0" w:color="auto"/>
            </w:tcBorders>
            <w:vAlign w:val="bottom"/>
          </w:tcPr>
          <w:p w14:paraId="760D9073" w14:textId="440CF5F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single" w:sz="4" w:space="0" w:color="auto"/>
              <w:left w:val="single" w:sz="4" w:space="0" w:color="auto"/>
              <w:bottom w:val="single" w:sz="4" w:space="0" w:color="auto"/>
              <w:right w:val="single" w:sz="4" w:space="0" w:color="auto"/>
            </w:tcBorders>
            <w:vAlign w:val="bottom"/>
          </w:tcPr>
          <w:p w14:paraId="016B73C8" w14:textId="404519B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single" w:sz="4" w:space="0" w:color="auto"/>
              <w:left w:val="single" w:sz="4" w:space="0" w:color="auto"/>
              <w:bottom w:val="single" w:sz="4" w:space="0" w:color="auto"/>
              <w:right w:val="single" w:sz="4" w:space="0" w:color="auto"/>
            </w:tcBorders>
            <w:vAlign w:val="bottom"/>
          </w:tcPr>
          <w:p w14:paraId="124577A1" w14:textId="35F752A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single" w:sz="4" w:space="0" w:color="auto"/>
              <w:left w:val="single" w:sz="4" w:space="0" w:color="auto"/>
              <w:bottom w:val="single" w:sz="4" w:space="0" w:color="auto"/>
              <w:right w:val="single" w:sz="4" w:space="0" w:color="auto"/>
            </w:tcBorders>
            <w:vAlign w:val="bottom"/>
          </w:tcPr>
          <w:p w14:paraId="0E0B2945" w14:textId="6C2B733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5D3AE982" w14:textId="59F0D46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381D1394" w14:textId="0712881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4E84F3C6" w14:textId="6CFC4F3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r>
      <w:tr w:rsidR="002F010C" w14:paraId="6CB9371A"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65FBDE07" w14:textId="22B7BC9E"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0A819A9F" w14:textId="2678084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872</w:t>
            </w:r>
          </w:p>
        </w:tc>
        <w:tc>
          <w:tcPr>
            <w:tcW w:w="0" w:type="auto"/>
            <w:tcBorders>
              <w:top w:val="single" w:sz="4" w:space="0" w:color="auto"/>
              <w:left w:val="single" w:sz="4" w:space="0" w:color="auto"/>
              <w:bottom w:val="single" w:sz="4" w:space="0" w:color="auto"/>
              <w:right w:val="single" w:sz="4" w:space="0" w:color="auto"/>
            </w:tcBorders>
            <w:vAlign w:val="bottom"/>
          </w:tcPr>
          <w:p w14:paraId="291584B4" w14:textId="65E1C1F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single" w:sz="4" w:space="0" w:color="auto"/>
              <w:left w:val="single" w:sz="4" w:space="0" w:color="auto"/>
              <w:bottom w:val="single" w:sz="4" w:space="0" w:color="auto"/>
              <w:right w:val="single" w:sz="4" w:space="0" w:color="auto"/>
            </w:tcBorders>
            <w:vAlign w:val="bottom"/>
          </w:tcPr>
          <w:p w14:paraId="3990B70C" w14:textId="20DBE3F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single" w:sz="4" w:space="0" w:color="auto"/>
              <w:left w:val="single" w:sz="4" w:space="0" w:color="auto"/>
              <w:bottom w:val="single" w:sz="4" w:space="0" w:color="auto"/>
              <w:right w:val="single" w:sz="4" w:space="0" w:color="auto"/>
            </w:tcBorders>
            <w:vAlign w:val="bottom"/>
          </w:tcPr>
          <w:p w14:paraId="7FCB1009" w14:textId="2EC591D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936</w:t>
            </w:r>
          </w:p>
        </w:tc>
        <w:tc>
          <w:tcPr>
            <w:tcW w:w="0" w:type="auto"/>
            <w:tcBorders>
              <w:top w:val="single" w:sz="4" w:space="0" w:color="auto"/>
              <w:left w:val="single" w:sz="4" w:space="0" w:color="auto"/>
              <w:bottom w:val="single" w:sz="4" w:space="0" w:color="auto"/>
              <w:right w:val="single" w:sz="4" w:space="0" w:color="auto"/>
            </w:tcBorders>
            <w:vAlign w:val="bottom"/>
          </w:tcPr>
          <w:p w14:paraId="2C3330D1" w14:textId="6C798CE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936</w:t>
            </w:r>
          </w:p>
        </w:tc>
        <w:tc>
          <w:tcPr>
            <w:tcW w:w="0" w:type="auto"/>
            <w:tcBorders>
              <w:top w:val="single" w:sz="4" w:space="0" w:color="auto"/>
              <w:left w:val="single" w:sz="4" w:space="0" w:color="auto"/>
              <w:bottom w:val="single" w:sz="4" w:space="0" w:color="auto"/>
              <w:right w:val="single" w:sz="4" w:space="0" w:color="auto"/>
            </w:tcBorders>
            <w:vAlign w:val="bottom"/>
          </w:tcPr>
          <w:p w14:paraId="42E48C08" w14:textId="0E20181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936</w:t>
            </w:r>
          </w:p>
        </w:tc>
        <w:tc>
          <w:tcPr>
            <w:tcW w:w="0" w:type="auto"/>
            <w:tcBorders>
              <w:top w:val="single" w:sz="4" w:space="0" w:color="auto"/>
              <w:left w:val="single" w:sz="4" w:space="0" w:color="auto"/>
              <w:bottom w:val="single" w:sz="4" w:space="0" w:color="auto"/>
              <w:right w:val="single" w:sz="4" w:space="0" w:color="auto"/>
            </w:tcBorders>
            <w:vAlign w:val="bottom"/>
          </w:tcPr>
          <w:p w14:paraId="54DCDB08" w14:textId="0048386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single" w:sz="4" w:space="0" w:color="auto"/>
              <w:left w:val="single" w:sz="4" w:space="0" w:color="auto"/>
              <w:bottom w:val="single" w:sz="4" w:space="0" w:color="auto"/>
              <w:right w:val="single" w:sz="4" w:space="0" w:color="auto"/>
            </w:tcBorders>
            <w:vAlign w:val="bottom"/>
          </w:tcPr>
          <w:p w14:paraId="37CBB0BA" w14:textId="6DA8239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single" w:sz="4" w:space="0" w:color="auto"/>
              <w:left w:val="single" w:sz="4" w:space="0" w:color="auto"/>
              <w:bottom w:val="single" w:sz="4" w:space="0" w:color="auto"/>
              <w:right w:val="single" w:sz="4" w:space="0" w:color="auto"/>
            </w:tcBorders>
            <w:vAlign w:val="bottom"/>
          </w:tcPr>
          <w:p w14:paraId="1C479BDA" w14:textId="666AAB8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c>
          <w:tcPr>
            <w:tcW w:w="0" w:type="auto"/>
            <w:tcBorders>
              <w:top w:val="single" w:sz="4" w:space="0" w:color="auto"/>
              <w:left w:val="single" w:sz="4" w:space="0" w:color="auto"/>
              <w:bottom w:val="single" w:sz="4" w:space="0" w:color="auto"/>
              <w:right w:val="single" w:sz="4" w:space="0" w:color="auto"/>
            </w:tcBorders>
            <w:vAlign w:val="bottom"/>
          </w:tcPr>
          <w:p w14:paraId="0232AA3A" w14:textId="2543478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r>
      <w:tr w:rsidR="002F010C" w14:paraId="61038ACE"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1883DDF5" w14:textId="0EA4A626"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15E6ADA3" w14:textId="211B54E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1064</w:t>
            </w:r>
          </w:p>
        </w:tc>
        <w:tc>
          <w:tcPr>
            <w:tcW w:w="0" w:type="auto"/>
            <w:tcBorders>
              <w:top w:val="single" w:sz="4" w:space="0" w:color="auto"/>
              <w:left w:val="single" w:sz="4" w:space="0" w:color="auto"/>
              <w:bottom w:val="single" w:sz="4" w:space="0" w:color="auto"/>
              <w:right w:val="single" w:sz="4" w:space="0" w:color="auto"/>
            </w:tcBorders>
            <w:vAlign w:val="bottom"/>
          </w:tcPr>
          <w:p w14:paraId="4DA01171" w14:textId="309482A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1128</w:t>
            </w:r>
          </w:p>
        </w:tc>
        <w:tc>
          <w:tcPr>
            <w:tcW w:w="0" w:type="auto"/>
            <w:tcBorders>
              <w:top w:val="single" w:sz="4" w:space="0" w:color="auto"/>
              <w:left w:val="single" w:sz="4" w:space="0" w:color="auto"/>
              <w:bottom w:val="single" w:sz="4" w:space="0" w:color="auto"/>
              <w:right w:val="single" w:sz="4" w:space="0" w:color="auto"/>
            </w:tcBorders>
            <w:vAlign w:val="bottom"/>
          </w:tcPr>
          <w:p w14:paraId="10CA03FB" w14:textId="4C65E42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1128</w:t>
            </w:r>
          </w:p>
        </w:tc>
        <w:tc>
          <w:tcPr>
            <w:tcW w:w="0" w:type="auto"/>
            <w:tcBorders>
              <w:top w:val="single" w:sz="4" w:space="0" w:color="auto"/>
              <w:left w:val="single" w:sz="4" w:space="0" w:color="auto"/>
              <w:bottom w:val="single" w:sz="4" w:space="0" w:color="auto"/>
              <w:right w:val="single" w:sz="4" w:space="0" w:color="auto"/>
            </w:tcBorders>
            <w:vAlign w:val="bottom"/>
          </w:tcPr>
          <w:p w14:paraId="31076530" w14:textId="7BEE02E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03C1B457" w14:textId="74F16EB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39300F2D" w14:textId="6D3161C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03C2F337" w14:textId="1A8126E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1192</w:t>
            </w:r>
          </w:p>
        </w:tc>
        <w:tc>
          <w:tcPr>
            <w:tcW w:w="0" w:type="auto"/>
            <w:tcBorders>
              <w:top w:val="single" w:sz="4" w:space="0" w:color="auto"/>
              <w:left w:val="single" w:sz="4" w:space="0" w:color="auto"/>
              <w:bottom w:val="single" w:sz="4" w:space="0" w:color="auto"/>
              <w:right w:val="single" w:sz="4" w:space="0" w:color="auto"/>
            </w:tcBorders>
            <w:vAlign w:val="bottom"/>
          </w:tcPr>
          <w:p w14:paraId="68F92B7E" w14:textId="67BD248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1192</w:t>
            </w:r>
          </w:p>
        </w:tc>
        <w:tc>
          <w:tcPr>
            <w:tcW w:w="0" w:type="auto"/>
            <w:tcBorders>
              <w:top w:val="single" w:sz="4" w:space="0" w:color="auto"/>
              <w:left w:val="single" w:sz="4" w:space="0" w:color="auto"/>
              <w:bottom w:val="single" w:sz="4" w:space="0" w:color="auto"/>
              <w:right w:val="single" w:sz="4" w:space="0" w:color="auto"/>
            </w:tcBorders>
            <w:vAlign w:val="bottom"/>
          </w:tcPr>
          <w:p w14:paraId="3A06688D" w14:textId="5E2F685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1256</w:t>
            </w:r>
          </w:p>
        </w:tc>
        <w:tc>
          <w:tcPr>
            <w:tcW w:w="0" w:type="auto"/>
            <w:tcBorders>
              <w:top w:val="single" w:sz="4" w:space="0" w:color="auto"/>
              <w:left w:val="single" w:sz="4" w:space="0" w:color="auto"/>
              <w:bottom w:val="single" w:sz="4" w:space="0" w:color="auto"/>
              <w:right w:val="single" w:sz="4" w:space="0" w:color="auto"/>
            </w:tcBorders>
            <w:vAlign w:val="bottom"/>
          </w:tcPr>
          <w:p w14:paraId="22E5B2A8" w14:textId="5BC2EA3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1256</w:t>
            </w:r>
          </w:p>
        </w:tc>
      </w:tr>
      <w:tr w:rsidR="002F010C" w14:paraId="11C79FAC"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5FF0EE61" w14:textId="120634F0"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38F5EE82" w14:textId="5FA0D9B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1384</w:t>
            </w:r>
          </w:p>
        </w:tc>
        <w:tc>
          <w:tcPr>
            <w:tcW w:w="0" w:type="auto"/>
            <w:tcBorders>
              <w:top w:val="single" w:sz="4" w:space="0" w:color="auto"/>
              <w:left w:val="single" w:sz="4" w:space="0" w:color="auto"/>
              <w:bottom w:val="single" w:sz="4" w:space="0" w:color="auto"/>
              <w:right w:val="single" w:sz="4" w:space="0" w:color="auto"/>
            </w:tcBorders>
            <w:vAlign w:val="bottom"/>
          </w:tcPr>
          <w:p w14:paraId="4DCBC0F3" w14:textId="38CCF3C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1416</w:t>
            </w:r>
          </w:p>
        </w:tc>
        <w:tc>
          <w:tcPr>
            <w:tcW w:w="0" w:type="auto"/>
            <w:tcBorders>
              <w:top w:val="single" w:sz="4" w:space="0" w:color="auto"/>
              <w:left w:val="single" w:sz="4" w:space="0" w:color="auto"/>
              <w:bottom w:val="single" w:sz="4" w:space="0" w:color="auto"/>
              <w:right w:val="single" w:sz="4" w:space="0" w:color="auto"/>
            </w:tcBorders>
            <w:vAlign w:val="bottom"/>
          </w:tcPr>
          <w:p w14:paraId="1CB60E4F" w14:textId="29B02EB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1416</w:t>
            </w:r>
          </w:p>
        </w:tc>
        <w:tc>
          <w:tcPr>
            <w:tcW w:w="0" w:type="auto"/>
            <w:tcBorders>
              <w:top w:val="single" w:sz="4" w:space="0" w:color="auto"/>
              <w:left w:val="single" w:sz="4" w:space="0" w:color="auto"/>
              <w:bottom w:val="single" w:sz="4" w:space="0" w:color="auto"/>
              <w:right w:val="single" w:sz="4" w:space="0" w:color="auto"/>
            </w:tcBorders>
            <w:vAlign w:val="bottom"/>
          </w:tcPr>
          <w:p w14:paraId="0F4FB2FC" w14:textId="66FE23F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7F922F8E" w14:textId="3EB7692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26375BC4" w14:textId="1D4967D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34C82760" w14:textId="2420795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1544</w:t>
            </w:r>
          </w:p>
        </w:tc>
        <w:tc>
          <w:tcPr>
            <w:tcW w:w="0" w:type="auto"/>
            <w:tcBorders>
              <w:top w:val="single" w:sz="4" w:space="0" w:color="auto"/>
              <w:left w:val="single" w:sz="4" w:space="0" w:color="auto"/>
              <w:bottom w:val="single" w:sz="4" w:space="0" w:color="auto"/>
              <w:right w:val="single" w:sz="4" w:space="0" w:color="auto"/>
            </w:tcBorders>
            <w:vAlign w:val="bottom"/>
          </w:tcPr>
          <w:p w14:paraId="7D9B580D" w14:textId="0CDB01B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1544</w:t>
            </w:r>
          </w:p>
        </w:tc>
        <w:tc>
          <w:tcPr>
            <w:tcW w:w="0" w:type="auto"/>
            <w:tcBorders>
              <w:top w:val="single" w:sz="4" w:space="0" w:color="auto"/>
              <w:left w:val="single" w:sz="4" w:space="0" w:color="auto"/>
              <w:bottom w:val="single" w:sz="4" w:space="0" w:color="auto"/>
              <w:right w:val="single" w:sz="4" w:space="0" w:color="auto"/>
            </w:tcBorders>
            <w:vAlign w:val="bottom"/>
          </w:tcPr>
          <w:p w14:paraId="4B8DE42E" w14:textId="48DD11B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1D77A37C" w14:textId="63FE2DB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r>
    </w:tbl>
    <w:p w14:paraId="5AD3DDC1" w14:textId="77777777" w:rsidR="004B1942" w:rsidRDefault="004B1942"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572"/>
        <w:gridCol w:w="572"/>
        <w:gridCol w:w="572"/>
        <w:gridCol w:w="572"/>
        <w:gridCol w:w="572"/>
        <w:gridCol w:w="572"/>
        <w:gridCol w:w="572"/>
        <w:gridCol w:w="572"/>
        <w:gridCol w:w="572"/>
        <w:gridCol w:w="572"/>
      </w:tblGrid>
      <w:tr w:rsidR="0019060F" w14:paraId="47CB3E65" w14:textId="77777777" w:rsidTr="004B1942">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23970E2E"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656AB7A4">
                <v:shape id="_x0000_i1039" type="#_x0000_t75" style="width:20.25pt;height:16.5pt" o:ole="">
                  <v:imagedata r:id="rId13" o:title=""/>
                </v:shape>
                <o:OLEObject Type="Embed" ProgID="Equation.3" ShapeID="_x0000_i1039" DrawAspect="Content" ObjectID="_1580299119" r:id="rId29"/>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7507D034" w14:textId="77777777" w:rsidR="0019060F" w:rsidRDefault="0019060F" w:rsidP="0019060F">
            <w:pPr>
              <w:pStyle w:val="TAH"/>
              <w:rPr>
                <w:rFonts w:cs="Arial"/>
                <w:szCs w:val="18"/>
              </w:rPr>
            </w:pPr>
            <w:r>
              <w:rPr>
                <w:rFonts w:cs="Arial"/>
                <w:position w:val="-10"/>
                <w:szCs w:val="18"/>
                <w:lang w:eastAsia="en-GB"/>
              </w:rPr>
              <w:object w:dxaOrig="480" w:dyaOrig="330" w14:anchorId="4A13EA24">
                <v:shape id="_x0000_i1040" type="#_x0000_t75" style="width:24pt;height:16.5pt" o:ole="">
                  <v:imagedata r:id="rId15" o:title=""/>
                </v:shape>
                <o:OLEObject Type="Embed" ProgID="Equation.3" ShapeID="_x0000_i1040" DrawAspect="Content" ObjectID="_1580299120" r:id="rId30"/>
              </w:object>
            </w:r>
          </w:p>
        </w:tc>
      </w:tr>
      <w:tr w:rsidR="0019060F" w14:paraId="2FEDDC9E"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5B258AEC"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A4F5E98" w14:textId="77777777" w:rsidR="0019060F" w:rsidRDefault="0019060F" w:rsidP="0019060F">
            <w:pPr>
              <w:pStyle w:val="TAH"/>
              <w:rPr>
                <w:rFonts w:cs="Arial"/>
                <w:szCs w:val="18"/>
              </w:rPr>
            </w:pPr>
            <w:r>
              <w:rPr>
                <w:rFonts w:cs="Arial"/>
                <w:szCs w:val="18"/>
              </w:rPr>
              <w:t>71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1ECC568" w14:textId="77777777" w:rsidR="0019060F" w:rsidRDefault="0019060F" w:rsidP="0019060F">
            <w:pPr>
              <w:pStyle w:val="TAH"/>
              <w:rPr>
                <w:rFonts w:cs="Arial"/>
                <w:szCs w:val="18"/>
              </w:rPr>
            </w:pPr>
            <w:r>
              <w:rPr>
                <w:rFonts w:cs="Arial"/>
                <w:szCs w:val="18"/>
              </w:rPr>
              <w:t>72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35E1EF7" w14:textId="77777777" w:rsidR="0019060F" w:rsidRDefault="0019060F" w:rsidP="0019060F">
            <w:pPr>
              <w:pStyle w:val="TAH"/>
              <w:rPr>
                <w:rFonts w:cs="Arial"/>
                <w:szCs w:val="18"/>
              </w:rPr>
            </w:pPr>
            <w:r>
              <w:rPr>
                <w:rFonts w:cs="Arial"/>
                <w:szCs w:val="18"/>
              </w:rPr>
              <w:t>73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CD6D10E" w14:textId="77777777" w:rsidR="0019060F" w:rsidRDefault="0019060F" w:rsidP="0019060F">
            <w:pPr>
              <w:pStyle w:val="TAH"/>
              <w:rPr>
                <w:rFonts w:cs="Arial"/>
                <w:szCs w:val="18"/>
              </w:rPr>
            </w:pPr>
            <w:r>
              <w:rPr>
                <w:rFonts w:cs="Arial"/>
                <w:szCs w:val="18"/>
              </w:rPr>
              <w:t>74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81EF26F" w14:textId="77777777" w:rsidR="0019060F" w:rsidRDefault="0019060F" w:rsidP="0019060F">
            <w:pPr>
              <w:pStyle w:val="TAH"/>
              <w:rPr>
                <w:rFonts w:cs="Arial"/>
                <w:szCs w:val="18"/>
              </w:rPr>
            </w:pPr>
            <w:r>
              <w:rPr>
                <w:rFonts w:cs="Arial"/>
                <w:szCs w:val="18"/>
              </w:rPr>
              <w:t>75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64758D4" w14:textId="77777777" w:rsidR="0019060F" w:rsidRDefault="0019060F" w:rsidP="0019060F">
            <w:pPr>
              <w:pStyle w:val="TAH"/>
              <w:rPr>
                <w:rFonts w:cs="Arial"/>
                <w:szCs w:val="18"/>
              </w:rPr>
            </w:pPr>
            <w:r>
              <w:rPr>
                <w:rFonts w:cs="Arial"/>
                <w:szCs w:val="18"/>
              </w:rPr>
              <w:t>76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A2781F3" w14:textId="77777777" w:rsidR="0019060F" w:rsidRDefault="0019060F" w:rsidP="0019060F">
            <w:pPr>
              <w:pStyle w:val="TAH"/>
              <w:rPr>
                <w:rFonts w:cs="Arial"/>
                <w:szCs w:val="18"/>
              </w:rPr>
            </w:pPr>
            <w:r>
              <w:rPr>
                <w:rFonts w:cs="Arial"/>
                <w:szCs w:val="18"/>
              </w:rPr>
              <w:t>77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8B1254F" w14:textId="77777777" w:rsidR="0019060F" w:rsidRDefault="0019060F" w:rsidP="0019060F">
            <w:pPr>
              <w:pStyle w:val="TAH"/>
              <w:rPr>
                <w:rFonts w:cs="Arial"/>
                <w:szCs w:val="18"/>
              </w:rPr>
            </w:pPr>
            <w:r>
              <w:rPr>
                <w:rFonts w:cs="Arial"/>
                <w:szCs w:val="18"/>
              </w:rPr>
              <w:t>78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EF14653" w14:textId="77777777" w:rsidR="0019060F" w:rsidRDefault="0019060F" w:rsidP="0019060F">
            <w:pPr>
              <w:pStyle w:val="TAH"/>
              <w:rPr>
                <w:rFonts w:cs="Arial"/>
                <w:szCs w:val="18"/>
              </w:rPr>
            </w:pPr>
            <w:r>
              <w:rPr>
                <w:rFonts w:cs="Arial"/>
                <w:szCs w:val="18"/>
              </w:rPr>
              <w:t>79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923DD4E" w14:textId="77777777" w:rsidR="0019060F" w:rsidRDefault="0019060F" w:rsidP="0019060F">
            <w:pPr>
              <w:pStyle w:val="TAH"/>
              <w:rPr>
                <w:rFonts w:cs="Arial"/>
                <w:szCs w:val="18"/>
              </w:rPr>
            </w:pPr>
            <w:r>
              <w:rPr>
                <w:rFonts w:cs="Arial"/>
                <w:szCs w:val="18"/>
              </w:rPr>
              <w:t>80</w:t>
            </w:r>
          </w:p>
        </w:tc>
      </w:tr>
      <w:tr w:rsidR="002F010C" w14:paraId="48D4A917"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533566B9" w14:textId="77C9F124"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42B2B26E" w14:textId="3B02789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520</w:t>
            </w:r>
          </w:p>
        </w:tc>
        <w:tc>
          <w:tcPr>
            <w:tcW w:w="0" w:type="auto"/>
            <w:tcBorders>
              <w:top w:val="double" w:sz="4" w:space="0" w:color="auto"/>
              <w:left w:val="single" w:sz="4" w:space="0" w:color="auto"/>
              <w:bottom w:val="single" w:sz="4" w:space="0" w:color="auto"/>
              <w:right w:val="single" w:sz="4" w:space="0" w:color="auto"/>
            </w:tcBorders>
            <w:vAlign w:val="bottom"/>
          </w:tcPr>
          <w:p w14:paraId="5C73FD07" w14:textId="68D86E4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520</w:t>
            </w:r>
          </w:p>
        </w:tc>
        <w:tc>
          <w:tcPr>
            <w:tcW w:w="0" w:type="auto"/>
            <w:tcBorders>
              <w:top w:val="double" w:sz="4" w:space="0" w:color="auto"/>
              <w:left w:val="single" w:sz="4" w:space="0" w:color="auto"/>
              <w:bottom w:val="single" w:sz="4" w:space="0" w:color="auto"/>
              <w:right w:val="single" w:sz="4" w:space="0" w:color="auto"/>
            </w:tcBorders>
            <w:vAlign w:val="bottom"/>
          </w:tcPr>
          <w:p w14:paraId="68BED1ED" w14:textId="520C7B1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520</w:t>
            </w:r>
          </w:p>
        </w:tc>
        <w:tc>
          <w:tcPr>
            <w:tcW w:w="0" w:type="auto"/>
            <w:tcBorders>
              <w:top w:val="double" w:sz="4" w:space="0" w:color="auto"/>
              <w:left w:val="single" w:sz="4" w:space="0" w:color="auto"/>
              <w:bottom w:val="single" w:sz="4" w:space="0" w:color="auto"/>
              <w:right w:val="single" w:sz="4" w:space="0" w:color="auto"/>
            </w:tcBorders>
            <w:vAlign w:val="bottom"/>
          </w:tcPr>
          <w:p w14:paraId="7B886FDF" w14:textId="43DA98D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double" w:sz="4" w:space="0" w:color="auto"/>
              <w:left w:val="single" w:sz="4" w:space="0" w:color="auto"/>
              <w:bottom w:val="single" w:sz="4" w:space="0" w:color="auto"/>
              <w:right w:val="single" w:sz="4" w:space="0" w:color="auto"/>
            </w:tcBorders>
            <w:vAlign w:val="bottom"/>
          </w:tcPr>
          <w:p w14:paraId="3C38CB1A" w14:textId="342548A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double" w:sz="4" w:space="0" w:color="auto"/>
              <w:left w:val="single" w:sz="4" w:space="0" w:color="auto"/>
              <w:bottom w:val="single" w:sz="4" w:space="0" w:color="auto"/>
              <w:right w:val="single" w:sz="4" w:space="0" w:color="auto"/>
            </w:tcBorders>
            <w:vAlign w:val="bottom"/>
          </w:tcPr>
          <w:p w14:paraId="69D47F7B" w14:textId="156096B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536</w:t>
            </w:r>
          </w:p>
        </w:tc>
        <w:tc>
          <w:tcPr>
            <w:tcW w:w="0" w:type="auto"/>
            <w:tcBorders>
              <w:top w:val="double" w:sz="4" w:space="0" w:color="auto"/>
              <w:left w:val="single" w:sz="4" w:space="0" w:color="auto"/>
              <w:bottom w:val="single" w:sz="4" w:space="0" w:color="auto"/>
              <w:right w:val="single" w:sz="4" w:space="0" w:color="auto"/>
            </w:tcBorders>
            <w:vAlign w:val="bottom"/>
          </w:tcPr>
          <w:p w14:paraId="182B8620" w14:textId="3581D95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552</w:t>
            </w:r>
          </w:p>
        </w:tc>
        <w:tc>
          <w:tcPr>
            <w:tcW w:w="0" w:type="auto"/>
            <w:tcBorders>
              <w:top w:val="double" w:sz="4" w:space="0" w:color="auto"/>
              <w:left w:val="single" w:sz="4" w:space="0" w:color="auto"/>
              <w:bottom w:val="single" w:sz="4" w:space="0" w:color="auto"/>
              <w:right w:val="single" w:sz="4" w:space="0" w:color="auto"/>
            </w:tcBorders>
            <w:vAlign w:val="bottom"/>
          </w:tcPr>
          <w:p w14:paraId="58C53771" w14:textId="517BE50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552</w:t>
            </w:r>
          </w:p>
        </w:tc>
        <w:tc>
          <w:tcPr>
            <w:tcW w:w="0" w:type="auto"/>
            <w:tcBorders>
              <w:top w:val="double" w:sz="4" w:space="0" w:color="auto"/>
              <w:left w:val="single" w:sz="4" w:space="0" w:color="auto"/>
              <w:bottom w:val="single" w:sz="4" w:space="0" w:color="auto"/>
              <w:right w:val="single" w:sz="4" w:space="0" w:color="auto"/>
            </w:tcBorders>
            <w:vAlign w:val="bottom"/>
          </w:tcPr>
          <w:p w14:paraId="20ECBE46" w14:textId="190E122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568</w:t>
            </w:r>
          </w:p>
        </w:tc>
        <w:tc>
          <w:tcPr>
            <w:tcW w:w="0" w:type="auto"/>
            <w:tcBorders>
              <w:top w:val="double" w:sz="4" w:space="0" w:color="auto"/>
              <w:left w:val="single" w:sz="4" w:space="0" w:color="auto"/>
              <w:bottom w:val="single" w:sz="4" w:space="0" w:color="auto"/>
              <w:right w:val="single" w:sz="4" w:space="0" w:color="auto"/>
            </w:tcBorders>
            <w:vAlign w:val="bottom"/>
          </w:tcPr>
          <w:p w14:paraId="354C3D33" w14:textId="4BDAA55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568</w:t>
            </w:r>
          </w:p>
        </w:tc>
      </w:tr>
      <w:tr w:rsidR="002F010C" w14:paraId="1BEE5F55"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2167AFD9" w14:textId="2059393B"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single" w:sz="4" w:space="0" w:color="auto"/>
              <w:left w:val="double" w:sz="4" w:space="0" w:color="auto"/>
              <w:bottom w:val="single" w:sz="4" w:space="0" w:color="auto"/>
              <w:right w:val="single" w:sz="4" w:space="0" w:color="auto"/>
            </w:tcBorders>
            <w:vAlign w:val="bottom"/>
          </w:tcPr>
          <w:p w14:paraId="21D1DF2A" w14:textId="1E054E7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680</w:t>
            </w:r>
          </w:p>
        </w:tc>
        <w:tc>
          <w:tcPr>
            <w:tcW w:w="0" w:type="auto"/>
            <w:tcBorders>
              <w:top w:val="single" w:sz="4" w:space="0" w:color="auto"/>
              <w:left w:val="single" w:sz="4" w:space="0" w:color="auto"/>
              <w:bottom w:val="single" w:sz="4" w:space="0" w:color="auto"/>
              <w:right w:val="single" w:sz="4" w:space="0" w:color="auto"/>
            </w:tcBorders>
            <w:vAlign w:val="bottom"/>
          </w:tcPr>
          <w:p w14:paraId="0B6B251A" w14:textId="4CA0525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680</w:t>
            </w:r>
          </w:p>
        </w:tc>
        <w:tc>
          <w:tcPr>
            <w:tcW w:w="0" w:type="auto"/>
            <w:tcBorders>
              <w:top w:val="single" w:sz="4" w:space="0" w:color="auto"/>
              <w:left w:val="single" w:sz="4" w:space="0" w:color="auto"/>
              <w:bottom w:val="single" w:sz="4" w:space="0" w:color="auto"/>
              <w:right w:val="single" w:sz="4" w:space="0" w:color="auto"/>
            </w:tcBorders>
            <w:vAlign w:val="bottom"/>
          </w:tcPr>
          <w:p w14:paraId="287B1DEE" w14:textId="3D82EFE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680</w:t>
            </w:r>
          </w:p>
        </w:tc>
        <w:tc>
          <w:tcPr>
            <w:tcW w:w="0" w:type="auto"/>
            <w:tcBorders>
              <w:top w:val="single" w:sz="4" w:space="0" w:color="auto"/>
              <w:left w:val="single" w:sz="4" w:space="0" w:color="auto"/>
              <w:bottom w:val="single" w:sz="4" w:space="0" w:color="auto"/>
              <w:right w:val="single" w:sz="4" w:space="0" w:color="auto"/>
            </w:tcBorders>
            <w:vAlign w:val="bottom"/>
          </w:tcPr>
          <w:p w14:paraId="1637F1E1" w14:textId="6339474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696</w:t>
            </w:r>
          </w:p>
        </w:tc>
        <w:tc>
          <w:tcPr>
            <w:tcW w:w="0" w:type="auto"/>
            <w:tcBorders>
              <w:top w:val="single" w:sz="4" w:space="0" w:color="auto"/>
              <w:left w:val="single" w:sz="4" w:space="0" w:color="auto"/>
              <w:bottom w:val="single" w:sz="4" w:space="0" w:color="auto"/>
              <w:right w:val="single" w:sz="4" w:space="0" w:color="auto"/>
            </w:tcBorders>
            <w:vAlign w:val="bottom"/>
          </w:tcPr>
          <w:p w14:paraId="7B4703F9" w14:textId="2770660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696</w:t>
            </w:r>
          </w:p>
        </w:tc>
        <w:tc>
          <w:tcPr>
            <w:tcW w:w="0" w:type="auto"/>
            <w:tcBorders>
              <w:top w:val="single" w:sz="4" w:space="0" w:color="auto"/>
              <w:left w:val="single" w:sz="4" w:space="0" w:color="auto"/>
              <w:bottom w:val="single" w:sz="4" w:space="0" w:color="auto"/>
              <w:right w:val="single" w:sz="4" w:space="0" w:color="auto"/>
            </w:tcBorders>
            <w:vAlign w:val="bottom"/>
          </w:tcPr>
          <w:p w14:paraId="6E707358" w14:textId="1E060DD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696</w:t>
            </w:r>
          </w:p>
        </w:tc>
        <w:tc>
          <w:tcPr>
            <w:tcW w:w="0" w:type="auto"/>
            <w:tcBorders>
              <w:top w:val="single" w:sz="4" w:space="0" w:color="auto"/>
              <w:left w:val="single" w:sz="4" w:space="0" w:color="auto"/>
              <w:bottom w:val="single" w:sz="4" w:space="0" w:color="auto"/>
              <w:right w:val="single" w:sz="4" w:space="0" w:color="auto"/>
            </w:tcBorders>
            <w:vAlign w:val="bottom"/>
          </w:tcPr>
          <w:p w14:paraId="6B05FBF7" w14:textId="694D533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single" w:sz="4" w:space="0" w:color="auto"/>
              <w:left w:val="single" w:sz="4" w:space="0" w:color="auto"/>
              <w:bottom w:val="single" w:sz="4" w:space="0" w:color="auto"/>
              <w:right w:val="single" w:sz="4" w:space="0" w:color="auto"/>
            </w:tcBorders>
            <w:vAlign w:val="bottom"/>
          </w:tcPr>
          <w:p w14:paraId="5FA01C74" w14:textId="567E063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single" w:sz="4" w:space="0" w:color="auto"/>
              <w:left w:val="single" w:sz="4" w:space="0" w:color="auto"/>
              <w:bottom w:val="single" w:sz="4" w:space="0" w:color="auto"/>
              <w:right w:val="single" w:sz="4" w:space="0" w:color="auto"/>
            </w:tcBorders>
            <w:vAlign w:val="bottom"/>
          </w:tcPr>
          <w:p w14:paraId="1C70735F" w14:textId="3BC2919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single" w:sz="4" w:space="0" w:color="auto"/>
              <w:left w:val="single" w:sz="4" w:space="0" w:color="auto"/>
              <w:bottom w:val="single" w:sz="4" w:space="0" w:color="auto"/>
              <w:right w:val="single" w:sz="4" w:space="0" w:color="auto"/>
            </w:tcBorders>
            <w:vAlign w:val="bottom"/>
          </w:tcPr>
          <w:p w14:paraId="2106C633" w14:textId="32589E4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r>
      <w:tr w:rsidR="002F010C" w14:paraId="21DF2B37"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tcPr>
          <w:p w14:paraId="22CBFA53" w14:textId="745354C4"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064F0FB5" w14:textId="0CBDFC9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221A4628" w14:textId="6F90EA8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6502373C" w14:textId="2583030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210DD64F" w14:textId="2E19163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2AE3628D" w14:textId="1376059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70488A7F" w14:textId="31C0270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29F60AB9" w14:textId="33A5F67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872</w:t>
            </w:r>
          </w:p>
        </w:tc>
        <w:tc>
          <w:tcPr>
            <w:tcW w:w="0" w:type="auto"/>
            <w:tcBorders>
              <w:top w:val="single" w:sz="4" w:space="0" w:color="auto"/>
              <w:left w:val="single" w:sz="4" w:space="0" w:color="auto"/>
              <w:bottom w:val="single" w:sz="4" w:space="0" w:color="auto"/>
              <w:right w:val="single" w:sz="4" w:space="0" w:color="auto"/>
            </w:tcBorders>
            <w:vAlign w:val="bottom"/>
          </w:tcPr>
          <w:p w14:paraId="5F0613ED" w14:textId="00EDBCB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872</w:t>
            </w:r>
          </w:p>
        </w:tc>
        <w:tc>
          <w:tcPr>
            <w:tcW w:w="0" w:type="auto"/>
            <w:tcBorders>
              <w:top w:val="single" w:sz="4" w:space="0" w:color="auto"/>
              <w:left w:val="single" w:sz="4" w:space="0" w:color="auto"/>
              <w:bottom w:val="single" w:sz="4" w:space="0" w:color="auto"/>
              <w:right w:val="single" w:sz="4" w:space="0" w:color="auto"/>
            </w:tcBorders>
            <w:vAlign w:val="bottom"/>
          </w:tcPr>
          <w:p w14:paraId="07375832" w14:textId="3B6D0E1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single" w:sz="4" w:space="0" w:color="auto"/>
              <w:left w:val="single" w:sz="4" w:space="0" w:color="auto"/>
              <w:bottom w:val="single" w:sz="4" w:space="0" w:color="auto"/>
              <w:right w:val="single" w:sz="4" w:space="0" w:color="auto"/>
            </w:tcBorders>
            <w:vAlign w:val="bottom"/>
          </w:tcPr>
          <w:p w14:paraId="713F3B9F" w14:textId="61C1A9B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r>
      <w:tr w:rsidR="002F010C" w14:paraId="18659446"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0989988D" w14:textId="48039603"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7EAE1C34" w14:textId="5D98F3B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1064</w:t>
            </w:r>
          </w:p>
        </w:tc>
        <w:tc>
          <w:tcPr>
            <w:tcW w:w="0" w:type="auto"/>
            <w:tcBorders>
              <w:top w:val="single" w:sz="4" w:space="0" w:color="auto"/>
              <w:left w:val="single" w:sz="4" w:space="0" w:color="auto"/>
              <w:bottom w:val="single" w:sz="4" w:space="0" w:color="auto"/>
              <w:right w:val="single" w:sz="4" w:space="0" w:color="auto"/>
            </w:tcBorders>
            <w:vAlign w:val="bottom"/>
          </w:tcPr>
          <w:p w14:paraId="787D05ED" w14:textId="4FC9FD8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1064</w:t>
            </w:r>
          </w:p>
        </w:tc>
        <w:tc>
          <w:tcPr>
            <w:tcW w:w="0" w:type="auto"/>
            <w:tcBorders>
              <w:top w:val="single" w:sz="4" w:space="0" w:color="auto"/>
              <w:left w:val="single" w:sz="4" w:space="0" w:color="auto"/>
              <w:bottom w:val="single" w:sz="4" w:space="0" w:color="auto"/>
              <w:right w:val="single" w:sz="4" w:space="0" w:color="auto"/>
            </w:tcBorders>
            <w:vAlign w:val="bottom"/>
          </w:tcPr>
          <w:p w14:paraId="6F594BDB" w14:textId="13102CA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1064</w:t>
            </w:r>
          </w:p>
        </w:tc>
        <w:tc>
          <w:tcPr>
            <w:tcW w:w="0" w:type="auto"/>
            <w:tcBorders>
              <w:top w:val="single" w:sz="4" w:space="0" w:color="auto"/>
              <w:left w:val="single" w:sz="4" w:space="0" w:color="auto"/>
              <w:bottom w:val="single" w:sz="4" w:space="0" w:color="auto"/>
              <w:right w:val="single" w:sz="4" w:space="0" w:color="auto"/>
            </w:tcBorders>
            <w:vAlign w:val="bottom"/>
          </w:tcPr>
          <w:p w14:paraId="4FC00D04" w14:textId="6E8D481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1096</w:t>
            </w:r>
          </w:p>
        </w:tc>
        <w:tc>
          <w:tcPr>
            <w:tcW w:w="0" w:type="auto"/>
            <w:tcBorders>
              <w:top w:val="single" w:sz="4" w:space="0" w:color="auto"/>
              <w:left w:val="single" w:sz="4" w:space="0" w:color="auto"/>
              <w:bottom w:val="single" w:sz="4" w:space="0" w:color="auto"/>
              <w:right w:val="single" w:sz="4" w:space="0" w:color="auto"/>
            </w:tcBorders>
            <w:vAlign w:val="bottom"/>
          </w:tcPr>
          <w:p w14:paraId="15C0210E" w14:textId="3D12D91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1096</w:t>
            </w:r>
          </w:p>
        </w:tc>
        <w:tc>
          <w:tcPr>
            <w:tcW w:w="0" w:type="auto"/>
            <w:tcBorders>
              <w:top w:val="single" w:sz="4" w:space="0" w:color="auto"/>
              <w:left w:val="single" w:sz="4" w:space="0" w:color="auto"/>
              <w:bottom w:val="single" w:sz="4" w:space="0" w:color="auto"/>
              <w:right w:val="single" w:sz="4" w:space="0" w:color="auto"/>
            </w:tcBorders>
            <w:vAlign w:val="bottom"/>
          </w:tcPr>
          <w:p w14:paraId="06C0DE52" w14:textId="171F3F9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1096</w:t>
            </w:r>
          </w:p>
        </w:tc>
        <w:tc>
          <w:tcPr>
            <w:tcW w:w="0" w:type="auto"/>
            <w:tcBorders>
              <w:top w:val="single" w:sz="4" w:space="0" w:color="auto"/>
              <w:left w:val="single" w:sz="4" w:space="0" w:color="auto"/>
              <w:bottom w:val="single" w:sz="4" w:space="0" w:color="auto"/>
              <w:right w:val="single" w:sz="4" w:space="0" w:color="auto"/>
            </w:tcBorders>
            <w:vAlign w:val="bottom"/>
          </w:tcPr>
          <w:p w14:paraId="301DA72A" w14:textId="24D8585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1128</w:t>
            </w:r>
          </w:p>
        </w:tc>
        <w:tc>
          <w:tcPr>
            <w:tcW w:w="0" w:type="auto"/>
            <w:tcBorders>
              <w:top w:val="single" w:sz="4" w:space="0" w:color="auto"/>
              <w:left w:val="single" w:sz="4" w:space="0" w:color="auto"/>
              <w:bottom w:val="single" w:sz="4" w:space="0" w:color="auto"/>
              <w:right w:val="single" w:sz="4" w:space="0" w:color="auto"/>
            </w:tcBorders>
            <w:vAlign w:val="bottom"/>
          </w:tcPr>
          <w:p w14:paraId="7CA2B2A6" w14:textId="1AC176B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1128</w:t>
            </w:r>
          </w:p>
        </w:tc>
        <w:tc>
          <w:tcPr>
            <w:tcW w:w="0" w:type="auto"/>
            <w:tcBorders>
              <w:top w:val="single" w:sz="4" w:space="0" w:color="auto"/>
              <w:left w:val="single" w:sz="4" w:space="0" w:color="auto"/>
              <w:bottom w:val="single" w:sz="4" w:space="0" w:color="auto"/>
              <w:right w:val="single" w:sz="4" w:space="0" w:color="auto"/>
            </w:tcBorders>
            <w:vAlign w:val="bottom"/>
          </w:tcPr>
          <w:p w14:paraId="08AC7395" w14:textId="0AF523E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5ADAD68C" w14:textId="796F165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r>
      <w:tr w:rsidR="002F010C" w14:paraId="35675B23"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0BF60BFD" w14:textId="01AE0BB7"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7936921E" w14:textId="35B8844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1288</w:t>
            </w:r>
          </w:p>
        </w:tc>
        <w:tc>
          <w:tcPr>
            <w:tcW w:w="0" w:type="auto"/>
            <w:tcBorders>
              <w:top w:val="single" w:sz="4" w:space="0" w:color="auto"/>
              <w:left w:val="single" w:sz="4" w:space="0" w:color="auto"/>
              <w:bottom w:val="single" w:sz="4" w:space="0" w:color="auto"/>
              <w:right w:val="single" w:sz="4" w:space="0" w:color="auto"/>
            </w:tcBorders>
            <w:vAlign w:val="bottom"/>
          </w:tcPr>
          <w:p w14:paraId="3D90855B" w14:textId="02B8A4D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1288</w:t>
            </w:r>
          </w:p>
        </w:tc>
        <w:tc>
          <w:tcPr>
            <w:tcW w:w="0" w:type="auto"/>
            <w:tcBorders>
              <w:top w:val="single" w:sz="4" w:space="0" w:color="auto"/>
              <w:left w:val="single" w:sz="4" w:space="0" w:color="auto"/>
              <w:bottom w:val="single" w:sz="4" w:space="0" w:color="auto"/>
              <w:right w:val="single" w:sz="4" w:space="0" w:color="auto"/>
            </w:tcBorders>
            <w:vAlign w:val="bottom"/>
          </w:tcPr>
          <w:p w14:paraId="6C58C2A8" w14:textId="0098934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1320</w:t>
            </w:r>
          </w:p>
        </w:tc>
        <w:tc>
          <w:tcPr>
            <w:tcW w:w="0" w:type="auto"/>
            <w:tcBorders>
              <w:top w:val="single" w:sz="4" w:space="0" w:color="auto"/>
              <w:left w:val="single" w:sz="4" w:space="0" w:color="auto"/>
              <w:bottom w:val="single" w:sz="4" w:space="0" w:color="auto"/>
              <w:right w:val="single" w:sz="4" w:space="0" w:color="auto"/>
            </w:tcBorders>
            <w:vAlign w:val="bottom"/>
          </w:tcPr>
          <w:p w14:paraId="243095A1" w14:textId="785746C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1352</w:t>
            </w:r>
          </w:p>
        </w:tc>
        <w:tc>
          <w:tcPr>
            <w:tcW w:w="0" w:type="auto"/>
            <w:tcBorders>
              <w:top w:val="single" w:sz="4" w:space="0" w:color="auto"/>
              <w:left w:val="single" w:sz="4" w:space="0" w:color="auto"/>
              <w:bottom w:val="single" w:sz="4" w:space="0" w:color="auto"/>
              <w:right w:val="single" w:sz="4" w:space="0" w:color="auto"/>
            </w:tcBorders>
            <w:vAlign w:val="bottom"/>
          </w:tcPr>
          <w:p w14:paraId="76E8F8DB" w14:textId="47439A1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1352</w:t>
            </w:r>
          </w:p>
        </w:tc>
        <w:tc>
          <w:tcPr>
            <w:tcW w:w="0" w:type="auto"/>
            <w:tcBorders>
              <w:top w:val="single" w:sz="4" w:space="0" w:color="auto"/>
              <w:left w:val="single" w:sz="4" w:space="0" w:color="auto"/>
              <w:bottom w:val="single" w:sz="4" w:space="0" w:color="auto"/>
              <w:right w:val="single" w:sz="4" w:space="0" w:color="auto"/>
            </w:tcBorders>
            <w:vAlign w:val="bottom"/>
          </w:tcPr>
          <w:p w14:paraId="629FF2AD" w14:textId="077BC5A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1352</w:t>
            </w:r>
          </w:p>
        </w:tc>
        <w:tc>
          <w:tcPr>
            <w:tcW w:w="0" w:type="auto"/>
            <w:tcBorders>
              <w:top w:val="single" w:sz="4" w:space="0" w:color="auto"/>
              <w:left w:val="single" w:sz="4" w:space="0" w:color="auto"/>
              <w:bottom w:val="single" w:sz="4" w:space="0" w:color="auto"/>
              <w:right w:val="single" w:sz="4" w:space="0" w:color="auto"/>
            </w:tcBorders>
            <w:vAlign w:val="bottom"/>
          </w:tcPr>
          <w:p w14:paraId="2D2DC046" w14:textId="325AEC0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1384</w:t>
            </w:r>
          </w:p>
        </w:tc>
        <w:tc>
          <w:tcPr>
            <w:tcW w:w="0" w:type="auto"/>
            <w:tcBorders>
              <w:top w:val="single" w:sz="4" w:space="0" w:color="auto"/>
              <w:left w:val="single" w:sz="4" w:space="0" w:color="auto"/>
              <w:bottom w:val="single" w:sz="4" w:space="0" w:color="auto"/>
              <w:right w:val="single" w:sz="4" w:space="0" w:color="auto"/>
            </w:tcBorders>
            <w:vAlign w:val="bottom"/>
          </w:tcPr>
          <w:p w14:paraId="4F3606B5" w14:textId="651D267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1384</w:t>
            </w:r>
          </w:p>
        </w:tc>
        <w:tc>
          <w:tcPr>
            <w:tcW w:w="0" w:type="auto"/>
            <w:tcBorders>
              <w:top w:val="single" w:sz="4" w:space="0" w:color="auto"/>
              <w:left w:val="single" w:sz="4" w:space="0" w:color="auto"/>
              <w:bottom w:val="single" w:sz="4" w:space="0" w:color="auto"/>
              <w:right w:val="single" w:sz="4" w:space="0" w:color="auto"/>
            </w:tcBorders>
            <w:vAlign w:val="bottom"/>
          </w:tcPr>
          <w:p w14:paraId="66AC4051" w14:textId="2A58F12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1416</w:t>
            </w:r>
          </w:p>
        </w:tc>
        <w:tc>
          <w:tcPr>
            <w:tcW w:w="0" w:type="auto"/>
            <w:tcBorders>
              <w:top w:val="single" w:sz="4" w:space="0" w:color="auto"/>
              <w:left w:val="single" w:sz="4" w:space="0" w:color="auto"/>
              <w:bottom w:val="single" w:sz="4" w:space="0" w:color="auto"/>
              <w:right w:val="single" w:sz="4" w:space="0" w:color="auto"/>
            </w:tcBorders>
            <w:vAlign w:val="bottom"/>
          </w:tcPr>
          <w:p w14:paraId="792C5936" w14:textId="31293EA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1416</w:t>
            </w:r>
          </w:p>
        </w:tc>
      </w:tr>
      <w:tr w:rsidR="002F010C" w14:paraId="5215908A"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5920248E" w14:textId="73AE3CF5"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4127496E" w14:textId="1655C82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1B38E5BE" w14:textId="73EBD26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70D26943" w14:textId="38F2FA7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1672</w:t>
            </w:r>
          </w:p>
        </w:tc>
        <w:tc>
          <w:tcPr>
            <w:tcW w:w="0" w:type="auto"/>
            <w:tcBorders>
              <w:top w:val="single" w:sz="4" w:space="0" w:color="auto"/>
              <w:left w:val="single" w:sz="4" w:space="0" w:color="auto"/>
              <w:bottom w:val="single" w:sz="4" w:space="0" w:color="auto"/>
              <w:right w:val="single" w:sz="4" w:space="0" w:color="auto"/>
            </w:tcBorders>
            <w:vAlign w:val="bottom"/>
          </w:tcPr>
          <w:p w14:paraId="531D14DE" w14:textId="5C80045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1736</w:t>
            </w:r>
          </w:p>
        </w:tc>
        <w:tc>
          <w:tcPr>
            <w:tcW w:w="0" w:type="auto"/>
            <w:tcBorders>
              <w:top w:val="single" w:sz="4" w:space="0" w:color="auto"/>
              <w:left w:val="single" w:sz="4" w:space="0" w:color="auto"/>
              <w:bottom w:val="single" w:sz="4" w:space="0" w:color="auto"/>
              <w:right w:val="single" w:sz="4" w:space="0" w:color="auto"/>
            </w:tcBorders>
            <w:vAlign w:val="bottom"/>
          </w:tcPr>
          <w:p w14:paraId="1DB66749" w14:textId="36337EA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1736</w:t>
            </w:r>
          </w:p>
        </w:tc>
        <w:tc>
          <w:tcPr>
            <w:tcW w:w="0" w:type="auto"/>
            <w:tcBorders>
              <w:top w:val="single" w:sz="4" w:space="0" w:color="auto"/>
              <w:left w:val="single" w:sz="4" w:space="0" w:color="auto"/>
              <w:bottom w:val="single" w:sz="4" w:space="0" w:color="auto"/>
              <w:right w:val="single" w:sz="4" w:space="0" w:color="auto"/>
            </w:tcBorders>
            <w:vAlign w:val="bottom"/>
          </w:tcPr>
          <w:p w14:paraId="79A51ECD" w14:textId="708DDE7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1736</w:t>
            </w:r>
          </w:p>
        </w:tc>
        <w:tc>
          <w:tcPr>
            <w:tcW w:w="0" w:type="auto"/>
            <w:tcBorders>
              <w:top w:val="single" w:sz="4" w:space="0" w:color="auto"/>
              <w:left w:val="single" w:sz="4" w:space="0" w:color="auto"/>
              <w:bottom w:val="single" w:sz="4" w:space="0" w:color="auto"/>
              <w:right w:val="single" w:sz="4" w:space="0" w:color="auto"/>
            </w:tcBorders>
            <w:vAlign w:val="bottom"/>
          </w:tcPr>
          <w:p w14:paraId="4E9BA305" w14:textId="0D9BB43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1800</w:t>
            </w:r>
          </w:p>
        </w:tc>
        <w:tc>
          <w:tcPr>
            <w:tcW w:w="0" w:type="auto"/>
            <w:tcBorders>
              <w:top w:val="single" w:sz="4" w:space="0" w:color="auto"/>
              <w:left w:val="single" w:sz="4" w:space="0" w:color="auto"/>
              <w:bottom w:val="single" w:sz="4" w:space="0" w:color="auto"/>
              <w:right w:val="single" w:sz="4" w:space="0" w:color="auto"/>
            </w:tcBorders>
            <w:vAlign w:val="bottom"/>
          </w:tcPr>
          <w:p w14:paraId="43C9DD18" w14:textId="295CDAE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1800</w:t>
            </w:r>
          </w:p>
        </w:tc>
        <w:tc>
          <w:tcPr>
            <w:tcW w:w="0" w:type="auto"/>
            <w:tcBorders>
              <w:top w:val="single" w:sz="4" w:space="0" w:color="auto"/>
              <w:left w:val="single" w:sz="4" w:space="0" w:color="auto"/>
              <w:bottom w:val="single" w:sz="4" w:space="0" w:color="auto"/>
              <w:right w:val="single" w:sz="4" w:space="0" w:color="auto"/>
            </w:tcBorders>
            <w:vAlign w:val="bottom"/>
          </w:tcPr>
          <w:p w14:paraId="3233B93C" w14:textId="6A458EC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1800</w:t>
            </w:r>
          </w:p>
        </w:tc>
        <w:tc>
          <w:tcPr>
            <w:tcW w:w="0" w:type="auto"/>
            <w:tcBorders>
              <w:top w:val="single" w:sz="4" w:space="0" w:color="auto"/>
              <w:left w:val="single" w:sz="4" w:space="0" w:color="auto"/>
              <w:bottom w:val="single" w:sz="4" w:space="0" w:color="auto"/>
              <w:right w:val="single" w:sz="4" w:space="0" w:color="auto"/>
            </w:tcBorders>
            <w:vAlign w:val="bottom"/>
          </w:tcPr>
          <w:p w14:paraId="055612A2" w14:textId="0982519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1800</w:t>
            </w:r>
          </w:p>
        </w:tc>
      </w:tr>
    </w:tbl>
    <w:p w14:paraId="191F2136" w14:textId="77777777" w:rsidR="004B1942" w:rsidRDefault="004B1942"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572"/>
        <w:gridCol w:w="572"/>
        <w:gridCol w:w="572"/>
        <w:gridCol w:w="572"/>
        <w:gridCol w:w="572"/>
        <w:gridCol w:w="572"/>
        <w:gridCol w:w="572"/>
        <w:gridCol w:w="572"/>
        <w:gridCol w:w="572"/>
        <w:gridCol w:w="572"/>
      </w:tblGrid>
      <w:tr w:rsidR="0019060F" w14:paraId="190C446D" w14:textId="77777777" w:rsidTr="004B1942">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40ECE301"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790A3F91">
                <v:shape id="_x0000_i1041" type="#_x0000_t75" style="width:20.25pt;height:16.5pt" o:ole="">
                  <v:imagedata r:id="rId13" o:title=""/>
                </v:shape>
                <o:OLEObject Type="Embed" ProgID="Equation.3" ShapeID="_x0000_i1041" DrawAspect="Content" ObjectID="_1580299121" r:id="rId31"/>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5ACD824A" w14:textId="77777777" w:rsidR="0019060F" w:rsidRDefault="0019060F" w:rsidP="0019060F">
            <w:pPr>
              <w:pStyle w:val="TAH"/>
              <w:rPr>
                <w:rFonts w:cs="Arial"/>
                <w:szCs w:val="18"/>
              </w:rPr>
            </w:pPr>
            <w:r>
              <w:rPr>
                <w:rFonts w:cs="Arial"/>
                <w:position w:val="-10"/>
                <w:szCs w:val="18"/>
                <w:lang w:eastAsia="en-GB"/>
              </w:rPr>
              <w:object w:dxaOrig="480" w:dyaOrig="330" w14:anchorId="19358B60">
                <v:shape id="_x0000_i1042" type="#_x0000_t75" style="width:24pt;height:16.5pt" o:ole="">
                  <v:imagedata r:id="rId15" o:title=""/>
                </v:shape>
                <o:OLEObject Type="Embed" ProgID="Equation.3" ShapeID="_x0000_i1042" DrawAspect="Content" ObjectID="_1580299122" r:id="rId32"/>
              </w:object>
            </w:r>
          </w:p>
        </w:tc>
      </w:tr>
      <w:tr w:rsidR="0019060F" w14:paraId="640B77E1"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06A9C086"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94B8DA0" w14:textId="77777777" w:rsidR="0019060F" w:rsidRDefault="0019060F" w:rsidP="0019060F">
            <w:pPr>
              <w:pStyle w:val="TAH"/>
              <w:rPr>
                <w:rFonts w:cs="Arial"/>
                <w:szCs w:val="18"/>
              </w:rPr>
            </w:pPr>
            <w:r>
              <w:rPr>
                <w:rFonts w:cs="Arial"/>
                <w:szCs w:val="18"/>
              </w:rPr>
              <w:t>81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2850EC4" w14:textId="77777777" w:rsidR="0019060F" w:rsidRDefault="0019060F" w:rsidP="0019060F">
            <w:pPr>
              <w:pStyle w:val="TAH"/>
              <w:rPr>
                <w:rFonts w:cs="Arial"/>
                <w:szCs w:val="18"/>
              </w:rPr>
            </w:pPr>
            <w:r>
              <w:rPr>
                <w:rFonts w:cs="Arial"/>
                <w:szCs w:val="18"/>
              </w:rPr>
              <w:t>82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942E4C" w14:textId="77777777" w:rsidR="0019060F" w:rsidRDefault="0019060F" w:rsidP="0019060F">
            <w:pPr>
              <w:pStyle w:val="TAH"/>
              <w:rPr>
                <w:rFonts w:cs="Arial"/>
                <w:szCs w:val="18"/>
              </w:rPr>
            </w:pPr>
            <w:r>
              <w:rPr>
                <w:rFonts w:cs="Arial"/>
                <w:szCs w:val="18"/>
              </w:rPr>
              <w:t>83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0C10330" w14:textId="77777777" w:rsidR="0019060F" w:rsidRDefault="0019060F" w:rsidP="0019060F">
            <w:pPr>
              <w:pStyle w:val="TAH"/>
              <w:rPr>
                <w:rFonts w:cs="Arial"/>
                <w:szCs w:val="18"/>
              </w:rPr>
            </w:pPr>
            <w:r>
              <w:rPr>
                <w:rFonts w:cs="Arial"/>
                <w:szCs w:val="18"/>
              </w:rPr>
              <w:t>84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7A3F94B" w14:textId="77777777" w:rsidR="0019060F" w:rsidRDefault="0019060F" w:rsidP="0019060F">
            <w:pPr>
              <w:pStyle w:val="TAH"/>
              <w:rPr>
                <w:rFonts w:cs="Arial"/>
                <w:szCs w:val="18"/>
              </w:rPr>
            </w:pPr>
            <w:r>
              <w:rPr>
                <w:rFonts w:cs="Arial"/>
                <w:szCs w:val="18"/>
              </w:rPr>
              <w:t>85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89F7635" w14:textId="77777777" w:rsidR="0019060F" w:rsidRDefault="0019060F" w:rsidP="0019060F">
            <w:pPr>
              <w:pStyle w:val="TAH"/>
              <w:rPr>
                <w:rFonts w:cs="Arial"/>
                <w:szCs w:val="18"/>
              </w:rPr>
            </w:pPr>
            <w:r>
              <w:rPr>
                <w:rFonts w:cs="Arial"/>
                <w:szCs w:val="18"/>
              </w:rPr>
              <w:t>86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886AAED" w14:textId="77777777" w:rsidR="0019060F" w:rsidRDefault="0019060F" w:rsidP="0019060F">
            <w:pPr>
              <w:pStyle w:val="TAH"/>
              <w:rPr>
                <w:rFonts w:cs="Arial"/>
                <w:szCs w:val="18"/>
              </w:rPr>
            </w:pPr>
            <w:r>
              <w:rPr>
                <w:rFonts w:cs="Arial"/>
                <w:szCs w:val="18"/>
              </w:rPr>
              <w:t>87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1583C2F" w14:textId="77777777" w:rsidR="0019060F" w:rsidRDefault="0019060F" w:rsidP="0019060F">
            <w:pPr>
              <w:pStyle w:val="TAH"/>
              <w:rPr>
                <w:rFonts w:cs="Arial"/>
                <w:szCs w:val="18"/>
              </w:rPr>
            </w:pPr>
            <w:r>
              <w:rPr>
                <w:rFonts w:cs="Arial"/>
                <w:szCs w:val="18"/>
              </w:rPr>
              <w:t>88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109BB1A" w14:textId="77777777" w:rsidR="0019060F" w:rsidRDefault="0019060F" w:rsidP="0019060F">
            <w:pPr>
              <w:pStyle w:val="TAH"/>
              <w:rPr>
                <w:rFonts w:cs="Arial"/>
                <w:szCs w:val="18"/>
              </w:rPr>
            </w:pPr>
            <w:r>
              <w:rPr>
                <w:rFonts w:cs="Arial"/>
                <w:szCs w:val="18"/>
              </w:rPr>
              <w:t>89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D5BC118" w14:textId="77777777" w:rsidR="0019060F" w:rsidRDefault="0019060F" w:rsidP="0019060F">
            <w:pPr>
              <w:pStyle w:val="TAH"/>
              <w:rPr>
                <w:rFonts w:cs="Arial"/>
                <w:szCs w:val="18"/>
              </w:rPr>
            </w:pPr>
            <w:r>
              <w:rPr>
                <w:rFonts w:cs="Arial"/>
                <w:szCs w:val="18"/>
              </w:rPr>
              <w:t>90</w:t>
            </w:r>
          </w:p>
        </w:tc>
      </w:tr>
      <w:tr w:rsidR="002F010C" w14:paraId="61733127"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2702DB7D" w14:textId="55D4A81C"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33AB21B4" w14:textId="26E666C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584</w:t>
            </w:r>
          </w:p>
        </w:tc>
        <w:tc>
          <w:tcPr>
            <w:tcW w:w="0" w:type="auto"/>
            <w:tcBorders>
              <w:top w:val="double" w:sz="4" w:space="0" w:color="auto"/>
              <w:left w:val="single" w:sz="4" w:space="0" w:color="auto"/>
              <w:bottom w:val="single" w:sz="4" w:space="0" w:color="auto"/>
              <w:right w:val="single" w:sz="4" w:space="0" w:color="auto"/>
            </w:tcBorders>
            <w:vAlign w:val="bottom"/>
          </w:tcPr>
          <w:p w14:paraId="4738C152" w14:textId="7002793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584</w:t>
            </w:r>
          </w:p>
        </w:tc>
        <w:tc>
          <w:tcPr>
            <w:tcW w:w="0" w:type="auto"/>
            <w:tcBorders>
              <w:top w:val="double" w:sz="4" w:space="0" w:color="auto"/>
              <w:left w:val="single" w:sz="4" w:space="0" w:color="auto"/>
              <w:bottom w:val="single" w:sz="4" w:space="0" w:color="auto"/>
              <w:right w:val="single" w:sz="4" w:space="0" w:color="auto"/>
            </w:tcBorders>
            <w:vAlign w:val="bottom"/>
          </w:tcPr>
          <w:p w14:paraId="675D32D7" w14:textId="29F0723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584</w:t>
            </w:r>
          </w:p>
        </w:tc>
        <w:tc>
          <w:tcPr>
            <w:tcW w:w="0" w:type="auto"/>
            <w:tcBorders>
              <w:top w:val="double" w:sz="4" w:space="0" w:color="auto"/>
              <w:left w:val="single" w:sz="4" w:space="0" w:color="auto"/>
              <w:bottom w:val="single" w:sz="4" w:space="0" w:color="auto"/>
              <w:right w:val="single" w:sz="4" w:space="0" w:color="auto"/>
            </w:tcBorders>
            <w:vAlign w:val="bottom"/>
          </w:tcPr>
          <w:p w14:paraId="7D7449F4" w14:textId="085B90C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600</w:t>
            </w:r>
          </w:p>
        </w:tc>
        <w:tc>
          <w:tcPr>
            <w:tcW w:w="0" w:type="auto"/>
            <w:tcBorders>
              <w:top w:val="double" w:sz="4" w:space="0" w:color="auto"/>
              <w:left w:val="single" w:sz="4" w:space="0" w:color="auto"/>
              <w:bottom w:val="single" w:sz="4" w:space="0" w:color="auto"/>
              <w:right w:val="single" w:sz="4" w:space="0" w:color="auto"/>
            </w:tcBorders>
            <w:vAlign w:val="bottom"/>
          </w:tcPr>
          <w:p w14:paraId="71460C66" w14:textId="3BCD535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600</w:t>
            </w:r>
          </w:p>
        </w:tc>
        <w:tc>
          <w:tcPr>
            <w:tcW w:w="0" w:type="auto"/>
            <w:tcBorders>
              <w:top w:val="double" w:sz="4" w:space="0" w:color="auto"/>
              <w:left w:val="single" w:sz="4" w:space="0" w:color="auto"/>
              <w:bottom w:val="single" w:sz="4" w:space="0" w:color="auto"/>
              <w:right w:val="single" w:sz="4" w:space="0" w:color="auto"/>
            </w:tcBorders>
            <w:vAlign w:val="bottom"/>
          </w:tcPr>
          <w:p w14:paraId="2756A183" w14:textId="4F02396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632</w:t>
            </w:r>
          </w:p>
        </w:tc>
        <w:tc>
          <w:tcPr>
            <w:tcW w:w="0" w:type="auto"/>
            <w:tcBorders>
              <w:top w:val="double" w:sz="4" w:space="0" w:color="auto"/>
              <w:left w:val="single" w:sz="4" w:space="0" w:color="auto"/>
              <w:bottom w:val="single" w:sz="4" w:space="0" w:color="auto"/>
              <w:right w:val="single" w:sz="4" w:space="0" w:color="auto"/>
            </w:tcBorders>
            <w:vAlign w:val="bottom"/>
          </w:tcPr>
          <w:p w14:paraId="417EED31" w14:textId="2360B1E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632</w:t>
            </w:r>
          </w:p>
        </w:tc>
        <w:tc>
          <w:tcPr>
            <w:tcW w:w="0" w:type="auto"/>
            <w:tcBorders>
              <w:top w:val="double" w:sz="4" w:space="0" w:color="auto"/>
              <w:left w:val="single" w:sz="4" w:space="0" w:color="auto"/>
              <w:bottom w:val="single" w:sz="4" w:space="0" w:color="auto"/>
              <w:right w:val="single" w:sz="4" w:space="0" w:color="auto"/>
            </w:tcBorders>
            <w:vAlign w:val="bottom"/>
          </w:tcPr>
          <w:p w14:paraId="3D5E3908" w14:textId="4F95DF6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double" w:sz="4" w:space="0" w:color="auto"/>
              <w:left w:val="single" w:sz="4" w:space="0" w:color="auto"/>
              <w:bottom w:val="single" w:sz="4" w:space="0" w:color="auto"/>
              <w:right w:val="single" w:sz="4" w:space="0" w:color="auto"/>
            </w:tcBorders>
            <w:vAlign w:val="bottom"/>
          </w:tcPr>
          <w:p w14:paraId="62BEC5A4" w14:textId="43A96A1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double" w:sz="4" w:space="0" w:color="auto"/>
              <w:left w:val="single" w:sz="4" w:space="0" w:color="auto"/>
              <w:bottom w:val="single" w:sz="4" w:space="0" w:color="auto"/>
              <w:right w:val="single" w:sz="4" w:space="0" w:color="auto"/>
            </w:tcBorders>
            <w:vAlign w:val="bottom"/>
          </w:tcPr>
          <w:p w14:paraId="4BB10755" w14:textId="5558844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r>
      <w:tr w:rsidR="002F010C" w14:paraId="3463CEF4"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1B3186E1" w14:textId="33FB0948"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single" w:sz="4" w:space="0" w:color="auto"/>
              <w:left w:val="double" w:sz="4" w:space="0" w:color="auto"/>
              <w:bottom w:val="single" w:sz="4" w:space="0" w:color="auto"/>
              <w:right w:val="single" w:sz="4" w:space="0" w:color="auto"/>
            </w:tcBorders>
            <w:vAlign w:val="bottom"/>
          </w:tcPr>
          <w:p w14:paraId="561013D1" w14:textId="3FD72B9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41D52DF7" w14:textId="3CAF7E7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2A512BEE" w14:textId="33929F4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070F2314" w14:textId="1AF6162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6AC17308" w14:textId="6DBDA7F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single" w:sz="4" w:space="0" w:color="auto"/>
              <w:left w:val="single" w:sz="4" w:space="0" w:color="auto"/>
              <w:bottom w:val="single" w:sz="4" w:space="0" w:color="auto"/>
              <w:right w:val="single" w:sz="4" w:space="0" w:color="auto"/>
            </w:tcBorders>
            <w:vAlign w:val="bottom"/>
          </w:tcPr>
          <w:p w14:paraId="1A66DFA9" w14:textId="1FE0C27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779F237E" w14:textId="0C90F0B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c>
          <w:tcPr>
            <w:tcW w:w="0" w:type="auto"/>
            <w:tcBorders>
              <w:top w:val="single" w:sz="4" w:space="0" w:color="auto"/>
              <w:left w:val="single" w:sz="4" w:space="0" w:color="auto"/>
              <w:bottom w:val="single" w:sz="4" w:space="0" w:color="auto"/>
              <w:right w:val="single" w:sz="4" w:space="0" w:color="auto"/>
            </w:tcBorders>
            <w:vAlign w:val="bottom"/>
          </w:tcPr>
          <w:p w14:paraId="2F219575" w14:textId="2F6FCA7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366F6692" w14:textId="6EB7083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single" w:sz="4" w:space="0" w:color="auto"/>
              <w:left w:val="single" w:sz="4" w:space="0" w:color="auto"/>
              <w:bottom w:val="single" w:sz="4" w:space="0" w:color="auto"/>
              <w:right w:val="single" w:sz="4" w:space="0" w:color="auto"/>
            </w:tcBorders>
            <w:vAlign w:val="bottom"/>
          </w:tcPr>
          <w:p w14:paraId="6ABECA4D" w14:textId="7EC3807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r>
      <w:tr w:rsidR="002F010C" w14:paraId="10E4AF72"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74073E74" w14:textId="4E61B6D9"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54F3E3D9" w14:textId="2D246EE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936</w:t>
            </w:r>
          </w:p>
        </w:tc>
        <w:tc>
          <w:tcPr>
            <w:tcW w:w="0" w:type="auto"/>
            <w:tcBorders>
              <w:top w:val="single" w:sz="4" w:space="0" w:color="auto"/>
              <w:left w:val="single" w:sz="4" w:space="0" w:color="auto"/>
              <w:bottom w:val="single" w:sz="4" w:space="0" w:color="auto"/>
              <w:right w:val="single" w:sz="4" w:space="0" w:color="auto"/>
            </w:tcBorders>
            <w:vAlign w:val="bottom"/>
          </w:tcPr>
          <w:p w14:paraId="2B78D17A" w14:textId="69BFA91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936</w:t>
            </w:r>
          </w:p>
        </w:tc>
        <w:tc>
          <w:tcPr>
            <w:tcW w:w="0" w:type="auto"/>
            <w:tcBorders>
              <w:top w:val="single" w:sz="4" w:space="0" w:color="auto"/>
              <w:left w:val="single" w:sz="4" w:space="0" w:color="auto"/>
              <w:bottom w:val="single" w:sz="4" w:space="0" w:color="auto"/>
              <w:right w:val="single" w:sz="4" w:space="0" w:color="auto"/>
            </w:tcBorders>
            <w:vAlign w:val="bottom"/>
          </w:tcPr>
          <w:p w14:paraId="55090066" w14:textId="78C716B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936</w:t>
            </w:r>
          </w:p>
        </w:tc>
        <w:tc>
          <w:tcPr>
            <w:tcW w:w="0" w:type="auto"/>
            <w:tcBorders>
              <w:top w:val="single" w:sz="4" w:space="0" w:color="auto"/>
              <w:left w:val="single" w:sz="4" w:space="0" w:color="auto"/>
              <w:bottom w:val="single" w:sz="4" w:space="0" w:color="auto"/>
              <w:right w:val="single" w:sz="4" w:space="0" w:color="auto"/>
            </w:tcBorders>
            <w:vAlign w:val="bottom"/>
          </w:tcPr>
          <w:p w14:paraId="5561230B" w14:textId="08BF8D9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single" w:sz="4" w:space="0" w:color="auto"/>
              <w:left w:val="single" w:sz="4" w:space="0" w:color="auto"/>
              <w:bottom w:val="single" w:sz="4" w:space="0" w:color="auto"/>
              <w:right w:val="single" w:sz="4" w:space="0" w:color="auto"/>
            </w:tcBorders>
            <w:vAlign w:val="bottom"/>
          </w:tcPr>
          <w:p w14:paraId="0A8A3C9C" w14:textId="37A8110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single" w:sz="4" w:space="0" w:color="auto"/>
              <w:left w:val="single" w:sz="4" w:space="0" w:color="auto"/>
              <w:bottom w:val="single" w:sz="4" w:space="0" w:color="auto"/>
              <w:right w:val="single" w:sz="4" w:space="0" w:color="auto"/>
            </w:tcBorders>
            <w:vAlign w:val="bottom"/>
          </w:tcPr>
          <w:p w14:paraId="7443D774" w14:textId="45A3243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single" w:sz="4" w:space="0" w:color="auto"/>
              <w:left w:val="single" w:sz="4" w:space="0" w:color="auto"/>
              <w:bottom w:val="single" w:sz="4" w:space="0" w:color="auto"/>
              <w:right w:val="single" w:sz="4" w:space="0" w:color="auto"/>
            </w:tcBorders>
            <w:vAlign w:val="bottom"/>
          </w:tcPr>
          <w:p w14:paraId="69AD727A" w14:textId="1EB0716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single" w:sz="4" w:space="0" w:color="auto"/>
              <w:left w:val="single" w:sz="4" w:space="0" w:color="auto"/>
              <w:bottom w:val="single" w:sz="4" w:space="0" w:color="auto"/>
              <w:right w:val="single" w:sz="4" w:space="0" w:color="auto"/>
            </w:tcBorders>
            <w:vAlign w:val="bottom"/>
          </w:tcPr>
          <w:p w14:paraId="3E0D9D8B" w14:textId="71FB2AB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single" w:sz="4" w:space="0" w:color="auto"/>
              <w:left w:val="single" w:sz="4" w:space="0" w:color="auto"/>
              <w:bottom w:val="single" w:sz="4" w:space="0" w:color="auto"/>
              <w:right w:val="single" w:sz="4" w:space="0" w:color="auto"/>
            </w:tcBorders>
            <w:vAlign w:val="bottom"/>
          </w:tcPr>
          <w:p w14:paraId="2B61B490" w14:textId="4BA2DEC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single" w:sz="4" w:space="0" w:color="auto"/>
              <w:left w:val="single" w:sz="4" w:space="0" w:color="auto"/>
              <w:bottom w:val="single" w:sz="4" w:space="0" w:color="auto"/>
              <w:right w:val="single" w:sz="4" w:space="0" w:color="auto"/>
            </w:tcBorders>
            <w:vAlign w:val="bottom"/>
          </w:tcPr>
          <w:p w14:paraId="5E58D4B3" w14:textId="4249AE4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r>
      <w:tr w:rsidR="002F010C" w14:paraId="193869E0"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tcPr>
          <w:p w14:paraId="302B68C7" w14:textId="2EABA428"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0C5F7542" w14:textId="1FB054F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1192</w:t>
            </w:r>
          </w:p>
        </w:tc>
        <w:tc>
          <w:tcPr>
            <w:tcW w:w="0" w:type="auto"/>
            <w:tcBorders>
              <w:top w:val="single" w:sz="4" w:space="0" w:color="auto"/>
              <w:left w:val="single" w:sz="4" w:space="0" w:color="auto"/>
              <w:bottom w:val="single" w:sz="4" w:space="0" w:color="auto"/>
              <w:right w:val="single" w:sz="4" w:space="0" w:color="auto"/>
            </w:tcBorders>
            <w:vAlign w:val="bottom"/>
          </w:tcPr>
          <w:p w14:paraId="45222C15" w14:textId="4AB7E91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1192</w:t>
            </w:r>
          </w:p>
        </w:tc>
        <w:tc>
          <w:tcPr>
            <w:tcW w:w="0" w:type="auto"/>
            <w:tcBorders>
              <w:top w:val="single" w:sz="4" w:space="0" w:color="auto"/>
              <w:left w:val="single" w:sz="4" w:space="0" w:color="auto"/>
              <w:bottom w:val="single" w:sz="4" w:space="0" w:color="auto"/>
              <w:right w:val="single" w:sz="4" w:space="0" w:color="auto"/>
            </w:tcBorders>
            <w:vAlign w:val="bottom"/>
          </w:tcPr>
          <w:p w14:paraId="4B0209EE" w14:textId="0C75BFA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1192</w:t>
            </w:r>
          </w:p>
        </w:tc>
        <w:tc>
          <w:tcPr>
            <w:tcW w:w="0" w:type="auto"/>
            <w:tcBorders>
              <w:top w:val="single" w:sz="4" w:space="0" w:color="auto"/>
              <w:left w:val="single" w:sz="4" w:space="0" w:color="auto"/>
              <w:bottom w:val="single" w:sz="4" w:space="0" w:color="auto"/>
              <w:right w:val="single" w:sz="4" w:space="0" w:color="auto"/>
            </w:tcBorders>
            <w:vAlign w:val="bottom"/>
          </w:tcPr>
          <w:p w14:paraId="2843C34F" w14:textId="1C46D25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1224</w:t>
            </w:r>
          </w:p>
        </w:tc>
        <w:tc>
          <w:tcPr>
            <w:tcW w:w="0" w:type="auto"/>
            <w:tcBorders>
              <w:top w:val="single" w:sz="4" w:space="0" w:color="auto"/>
              <w:left w:val="single" w:sz="4" w:space="0" w:color="auto"/>
              <w:bottom w:val="single" w:sz="4" w:space="0" w:color="auto"/>
              <w:right w:val="single" w:sz="4" w:space="0" w:color="auto"/>
            </w:tcBorders>
            <w:vAlign w:val="bottom"/>
          </w:tcPr>
          <w:p w14:paraId="4AA86AFE" w14:textId="63FF6D6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1224</w:t>
            </w:r>
          </w:p>
        </w:tc>
        <w:tc>
          <w:tcPr>
            <w:tcW w:w="0" w:type="auto"/>
            <w:tcBorders>
              <w:top w:val="single" w:sz="4" w:space="0" w:color="auto"/>
              <w:left w:val="single" w:sz="4" w:space="0" w:color="auto"/>
              <w:bottom w:val="single" w:sz="4" w:space="0" w:color="auto"/>
              <w:right w:val="single" w:sz="4" w:space="0" w:color="auto"/>
            </w:tcBorders>
            <w:vAlign w:val="bottom"/>
          </w:tcPr>
          <w:p w14:paraId="3A1D5C14" w14:textId="5914EB8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1288</w:t>
            </w:r>
          </w:p>
        </w:tc>
        <w:tc>
          <w:tcPr>
            <w:tcW w:w="0" w:type="auto"/>
            <w:tcBorders>
              <w:top w:val="single" w:sz="4" w:space="0" w:color="auto"/>
              <w:left w:val="single" w:sz="4" w:space="0" w:color="auto"/>
              <w:bottom w:val="single" w:sz="4" w:space="0" w:color="auto"/>
              <w:right w:val="single" w:sz="4" w:space="0" w:color="auto"/>
            </w:tcBorders>
            <w:vAlign w:val="bottom"/>
          </w:tcPr>
          <w:p w14:paraId="136241E3" w14:textId="129D3F9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1288</w:t>
            </w:r>
          </w:p>
        </w:tc>
        <w:tc>
          <w:tcPr>
            <w:tcW w:w="0" w:type="auto"/>
            <w:tcBorders>
              <w:top w:val="single" w:sz="4" w:space="0" w:color="auto"/>
              <w:left w:val="single" w:sz="4" w:space="0" w:color="auto"/>
              <w:bottom w:val="single" w:sz="4" w:space="0" w:color="auto"/>
              <w:right w:val="single" w:sz="4" w:space="0" w:color="auto"/>
            </w:tcBorders>
            <w:vAlign w:val="bottom"/>
          </w:tcPr>
          <w:p w14:paraId="3B86540B" w14:textId="359E372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1320</w:t>
            </w:r>
          </w:p>
        </w:tc>
        <w:tc>
          <w:tcPr>
            <w:tcW w:w="0" w:type="auto"/>
            <w:tcBorders>
              <w:top w:val="single" w:sz="4" w:space="0" w:color="auto"/>
              <w:left w:val="single" w:sz="4" w:space="0" w:color="auto"/>
              <w:bottom w:val="single" w:sz="4" w:space="0" w:color="auto"/>
              <w:right w:val="single" w:sz="4" w:space="0" w:color="auto"/>
            </w:tcBorders>
            <w:vAlign w:val="bottom"/>
          </w:tcPr>
          <w:p w14:paraId="2B52F4C7" w14:textId="11B6100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1320</w:t>
            </w:r>
          </w:p>
        </w:tc>
        <w:tc>
          <w:tcPr>
            <w:tcW w:w="0" w:type="auto"/>
            <w:tcBorders>
              <w:top w:val="single" w:sz="4" w:space="0" w:color="auto"/>
              <w:left w:val="single" w:sz="4" w:space="0" w:color="auto"/>
              <w:bottom w:val="single" w:sz="4" w:space="0" w:color="auto"/>
              <w:right w:val="single" w:sz="4" w:space="0" w:color="auto"/>
            </w:tcBorders>
            <w:vAlign w:val="bottom"/>
          </w:tcPr>
          <w:p w14:paraId="28853469" w14:textId="1091E65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1352</w:t>
            </w:r>
          </w:p>
        </w:tc>
      </w:tr>
      <w:tr w:rsidR="002F010C" w14:paraId="5F531D3A"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24428607" w14:textId="75CA0AF5"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271C713E" w14:textId="483E4C8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093121EE" w14:textId="1909D3D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3CEF6919" w14:textId="2910DD4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479FC26B" w14:textId="07060ED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1544</w:t>
            </w:r>
          </w:p>
        </w:tc>
        <w:tc>
          <w:tcPr>
            <w:tcW w:w="0" w:type="auto"/>
            <w:tcBorders>
              <w:top w:val="single" w:sz="4" w:space="0" w:color="auto"/>
              <w:left w:val="single" w:sz="4" w:space="0" w:color="auto"/>
              <w:bottom w:val="single" w:sz="4" w:space="0" w:color="auto"/>
              <w:right w:val="single" w:sz="4" w:space="0" w:color="auto"/>
            </w:tcBorders>
            <w:vAlign w:val="bottom"/>
          </w:tcPr>
          <w:p w14:paraId="56F250A5" w14:textId="0E7509D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1544</w:t>
            </w:r>
          </w:p>
        </w:tc>
        <w:tc>
          <w:tcPr>
            <w:tcW w:w="0" w:type="auto"/>
            <w:tcBorders>
              <w:top w:val="single" w:sz="4" w:space="0" w:color="auto"/>
              <w:left w:val="single" w:sz="4" w:space="0" w:color="auto"/>
              <w:bottom w:val="single" w:sz="4" w:space="0" w:color="auto"/>
              <w:right w:val="single" w:sz="4" w:space="0" w:color="auto"/>
            </w:tcBorders>
            <w:vAlign w:val="bottom"/>
          </w:tcPr>
          <w:p w14:paraId="290CB89D" w14:textId="3B07DAA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1544</w:t>
            </w:r>
          </w:p>
        </w:tc>
        <w:tc>
          <w:tcPr>
            <w:tcW w:w="0" w:type="auto"/>
            <w:tcBorders>
              <w:top w:val="single" w:sz="4" w:space="0" w:color="auto"/>
              <w:left w:val="single" w:sz="4" w:space="0" w:color="auto"/>
              <w:bottom w:val="single" w:sz="4" w:space="0" w:color="auto"/>
              <w:right w:val="single" w:sz="4" w:space="0" w:color="auto"/>
            </w:tcBorders>
            <w:vAlign w:val="bottom"/>
          </w:tcPr>
          <w:p w14:paraId="68131D60" w14:textId="375CB03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1544</w:t>
            </w:r>
          </w:p>
        </w:tc>
        <w:tc>
          <w:tcPr>
            <w:tcW w:w="0" w:type="auto"/>
            <w:tcBorders>
              <w:top w:val="single" w:sz="4" w:space="0" w:color="auto"/>
              <w:left w:val="single" w:sz="4" w:space="0" w:color="auto"/>
              <w:bottom w:val="single" w:sz="4" w:space="0" w:color="auto"/>
              <w:right w:val="single" w:sz="4" w:space="0" w:color="auto"/>
            </w:tcBorders>
            <w:vAlign w:val="bottom"/>
          </w:tcPr>
          <w:p w14:paraId="405ACA82" w14:textId="79E1A6A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7617C6DF" w14:textId="60C3C2C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09355D90" w14:textId="5114A31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r>
      <w:tr w:rsidR="002F010C" w14:paraId="0E29A1CA"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12951197" w14:textId="7635B050"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7BD08752" w14:textId="1FC2604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1864</w:t>
            </w:r>
          </w:p>
        </w:tc>
        <w:tc>
          <w:tcPr>
            <w:tcW w:w="0" w:type="auto"/>
            <w:tcBorders>
              <w:top w:val="single" w:sz="4" w:space="0" w:color="auto"/>
              <w:left w:val="single" w:sz="4" w:space="0" w:color="auto"/>
              <w:bottom w:val="single" w:sz="4" w:space="0" w:color="auto"/>
              <w:right w:val="single" w:sz="4" w:space="0" w:color="auto"/>
            </w:tcBorders>
            <w:vAlign w:val="bottom"/>
          </w:tcPr>
          <w:p w14:paraId="09E46135" w14:textId="7EF5893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1864</w:t>
            </w:r>
          </w:p>
        </w:tc>
        <w:tc>
          <w:tcPr>
            <w:tcW w:w="0" w:type="auto"/>
            <w:tcBorders>
              <w:top w:val="single" w:sz="4" w:space="0" w:color="auto"/>
              <w:left w:val="single" w:sz="4" w:space="0" w:color="auto"/>
              <w:bottom w:val="single" w:sz="4" w:space="0" w:color="auto"/>
              <w:right w:val="single" w:sz="4" w:space="0" w:color="auto"/>
            </w:tcBorders>
            <w:vAlign w:val="bottom"/>
          </w:tcPr>
          <w:p w14:paraId="1971F105" w14:textId="2C9D1C7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1864</w:t>
            </w:r>
          </w:p>
        </w:tc>
        <w:tc>
          <w:tcPr>
            <w:tcW w:w="0" w:type="auto"/>
            <w:tcBorders>
              <w:top w:val="single" w:sz="4" w:space="0" w:color="auto"/>
              <w:left w:val="single" w:sz="4" w:space="0" w:color="auto"/>
              <w:bottom w:val="single" w:sz="4" w:space="0" w:color="auto"/>
              <w:right w:val="single" w:sz="4" w:space="0" w:color="auto"/>
            </w:tcBorders>
            <w:vAlign w:val="bottom"/>
          </w:tcPr>
          <w:p w14:paraId="4337FA39" w14:textId="225A61F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1928</w:t>
            </w:r>
          </w:p>
        </w:tc>
        <w:tc>
          <w:tcPr>
            <w:tcW w:w="0" w:type="auto"/>
            <w:tcBorders>
              <w:top w:val="single" w:sz="4" w:space="0" w:color="auto"/>
              <w:left w:val="single" w:sz="4" w:space="0" w:color="auto"/>
              <w:bottom w:val="single" w:sz="4" w:space="0" w:color="auto"/>
              <w:right w:val="single" w:sz="4" w:space="0" w:color="auto"/>
            </w:tcBorders>
            <w:vAlign w:val="bottom"/>
          </w:tcPr>
          <w:p w14:paraId="55873964" w14:textId="006C2A6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1928</w:t>
            </w:r>
          </w:p>
        </w:tc>
        <w:tc>
          <w:tcPr>
            <w:tcW w:w="0" w:type="auto"/>
            <w:tcBorders>
              <w:top w:val="single" w:sz="4" w:space="0" w:color="auto"/>
              <w:left w:val="single" w:sz="4" w:space="0" w:color="auto"/>
              <w:bottom w:val="single" w:sz="4" w:space="0" w:color="auto"/>
              <w:right w:val="single" w:sz="4" w:space="0" w:color="auto"/>
            </w:tcBorders>
            <w:vAlign w:val="bottom"/>
          </w:tcPr>
          <w:p w14:paraId="3FB1A59E" w14:textId="50A4633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1992</w:t>
            </w:r>
          </w:p>
        </w:tc>
        <w:tc>
          <w:tcPr>
            <w:tcW w:w="0" w:type="auto"/>
            <w:tcBorders>
              <w:top w:val="single" w:sz="4" w:space="0" w:color="auto"/>
              <w:left w:val="single" w:sz="4" w:space="0" w:color="auto"/>
              <w:bottom w:val="single" w:sz="4" w:space="0" w:color="auto"/>
              <w:right w:val="single" w:sz="4" w:space="0" w:color="auto"/>
            </w:tcBorders>
            <w:vAlign w:val="bottom"/>
          </w:tcPr>
          <w:p w14:paraId="1D2B74A5" w14:textId="4D7E7FE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1992</w:t>
            </w:r>
          </w:p>
        </w:tc>
        <w:tc>
          <w:tcPr>
            <w:tcW w:w="0" w:type="auto"/>
            <w:tcBorders>
              <w:top w:val="single" w:sz="4" w:space="0" w:color="auto"/>
              <w:left w:val="single" w:sz="4" w:space="0" w:color="auto"/>
              <w:bottom w:val="single" w:sz="4" w:space="0" w:color="auto"/>
              <w:right w:val="single" w:sz="4" w:space="0" w:color="auto"/>
            </w:tcBorders>
            <w:vAlign w:val="bottom"/>
          </w:tcPr>
          <w:p w14:paraId="2726940B" w14:textId="08FEC20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2024</w:t>
            </w:r>
          </w:p>
        </w:tc>
        <w:tc>
          <w:tcPr>
            <w:tcW w:w="0" w:type="auto"/>
            <w:tcBorders>
              <w:top w:val="single" w:sz="4" w:space="0" w:color="auto"/>
              <w:left w:val="single" w:sz="4" w:space="0" w:color="auto"/>
              <w:bottom w:val="single" w:sz="4" w:space="0" w:color="auto"/>
              <w:right w:val="single" w:sz="4" w:space="0" w:color="auto"/>
            </w:tcBorders>
            <w:vAlign w:val="bottom"/>
          </w:tcPr>
          <w:p w14:paraId="0E0A2305" w14:textId="3067387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2024</w:t>
            </w:r>
          </w:p>
        </w:tc>
        <w:tc>
          <w:tcPr>
            <w:tcW w:w="0" w:type="auto"/>
            <w:tcBorders>
              <w:top w:val="single" w:sz="4" w:space="0" w:color="auto"/>
              <w:left w:val="single" w:sz="4" w:space="0" w:color="auto"/>
              <w:bottom w:val="single" w:sz="4" w:space="0" w:color="auto"/>
              <w:right w:val="single" w:sz="4" w:space="0" w:color="auto"/>
            </w:tcBorders>
            <w:vAlign w:val="bottom"/>
          </w:tcPr>
          <w:p w14:paraId="35EE330F" w14:textId="02EE6C4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2088</w:t>
            </w:r>
          </w:p>
        </w:tc>
      </w:tr>
    </w:tbl>
    <w:p w14:paraId="642C218D" w14:textId="77777777" w:rsidR="004B1942" w:rsidRDefault="004B1942"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572"/>
        <w:gridCol w:w="572"/>
        <w:gridCol w:w="572"/>
        <w:gridCol w:w="572"/>
        <w:gridCol w:w="572"/>
        <w:gridCol w:w="572"/>
        <w:gridCol w:w="572"/>
        <w:gridCol w:w="572"/>
        <w:gridCol w:w="572"/>
        <w:gridCol w:w="572"/>
      </w:tblGrid>
      <w:tr w:rsidR="0019060F" w14:paraId="12A1A45E" w14:textId="77777777" w:rsidTr="004B1942">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56904ECA"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3630925B">
                <v:shape id="_x0000_i1043" type="#_x0000_t75" style="width:20.25pt;height:16.5pt" o:ole="">
                  <v:imagedata r:id="rId13" o:title=""/>
                </v:shape>
                <o:OLEObject Type="Embed" ProgID="Equation.3" ShapeID="_x0000_i1043" DrawAspect="Content" ObjectID="_1580299123" r:id="rId33"/>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792B712C" w14:textId="77777777" w:rsidR="0019060F" w:rsidRDefault="0019060F" w:rsidP="0019060F">
            <w:pPr>
              <w:pStyle w:val="TAH"/>
              <w:rPr>
                <w:rFonts w:cs="Arial"/>
                <w:szCs w:val="18"/>
              </w:rPr>
            </w:pPr>
            <w:r>
              <w:rPr>
                <w:rFonts w:cs="Arial"/>
                <w:position w:val="-10"/>
                <w:szCs w:val="18"/>
                <w:lang w:eastAsia="en-GB"/>
              </w:rPr>
              <w:object w:dxaOrig="480" w:dyaOrig="330" w14:anchorId="006B748B">
                <v:shape id="_x0000_i1044" type="#_x0000_t75" style="width:24pt;height:16.5pt" o:ole="">
                  <v:imagedata r:id="rId15" o:title=""/>
                </v:shape>
                <o:OLEObject Type="Embed" ProgID="Equation.3" ShapeID="_x0000_i1044" DrawAspect="Content" ObjectID="_1580299124" r:id="rId34"/>
              </w:object>
            </w:r>
          </w:p>
        </w:tc>
      </w:tr>
      <w:tr w:rsidR="0019060F" w14:paraId="499EED36"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5E2B5588"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F7D22C4" w14:textId="77777777" w:rsidR="0019060F" w:rsidRDefault="0019060F" w:rsidP="0019060F">
            <w:pPr>
              <w:pStyle w:val="TAH"/>
              <w:rPr>
                <w:rFonts w:cs="Arial"/>
                <w:szCs w:val="18"/>
              </w:rPr>
            </w:pPr>
            <w:r>
              <w:rPr>
                <w:rFonts w:cs="Arial"/>
                <w:szCs w:val="18"/>
              </w:rPr>
              <w:t>91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EAB834F" w14:textId="77777777" w:rsidR="0019060F" w:rsidRDefault="0019060F" w:rsidP="0019060F">
            <w:pPr>
              <w:pStyle w:val="TAH"/>
              <w:rPr>
                <w:rFonts w:cs="Arial"/>
                <w:szCs w:val="18"/>
              </w:rPr>
            </w:pPr>
            <w:r>
              <w:rPr>
                <w:rFonts w:cs="Arial"/>
                <w:szCs w:val="18"/>
              </w:rPr>
              <w:t>92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4D939D3" w14:textId="77777777" w:rsidR="0019060F" w:rsidRDefault="0019060F" w:rsidP="0019060F">
            <w:pPr>
              <w:pStyle w:val="TAH"/>
              <w:rPr>
                <w:rFonts w:cs="Arial"/>
                <w:szCs w:val="18"/>
              </w:rPr>
            </w:pPr>
            <w:r>
              <w:rPr>
                <w:rFonts w:cs="Arial"/>
                <w:szCs w:val="18"/>
              </w:rPr>
              <w:t>93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C8C4279" w14:textId="77777777" w:rsidR="0019060F" w:rsidRDefault="0019060F" w:rsidP="0019060F">
            <w:pPr>
              <w:pStyle w:val="TAH"/>
              <w:rPr>
                <w:rFonts w:cs="Arial"/>
                <w:szCs w:val="18"/>
              </w:rPr>
            </w:pPr>
            <w:r>
              <w:rPr>
                <w:rFonts w:cs="Arial"/>
                <w:szCs w:val="18"/>
              </w:rPr>
              <w:t>94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BDEE83D" w14:textId="77777777" w:rsidR="0019060F" w:rsidRDefault="0019060F" w:rsidP="0019060F">
            <w:pPr>
              <w:pStyle w:val="TAH"/>
              <w:rPr>
                <w:rFonts w:cs="Arial"/>
                <w:szCs w:val="18"/>
              </w:rPr>
            </w:pPr>
            <w:r>
              <w:rPr>
                <w:rFonts w:cs="Arial"/>
                <w:szCs w:val="18"/>
              </w:rPr>
              <w:t>95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1801C30" w14:textId="77777777" w:rsidR="0019060F" w:rsidRDefault="0019060F" w:rsidP="0019060F">
            <w:pPr>
              <w:pStyle w:val="TAH"/>
              <w:rPr>
                <w:rFonts w:cs="Arial"/>
                <w:szCs w:val="18"/>
              </w:rPr>
            </w:pPr>
            <w:r>
              <w:rPr>
                <w:rFonts w:cs="Arial"/>
                <w:szCs w:val="18"/>
              </w:rPr>
              <w:t>96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AC647D6" w14:textId="77777777" w:rsidR="0019060F" w:rsidRDefault="0019060F" w:rsidP="0019060F">
            <w:pPr>
              <w:pStyle w:val="TAH"/>
              <w:rPr>
                <w:rFonts w:cs="Arial"/>
                <w:szCs w:val="18"/>
              </w:rPr>
            </w:pPr>
            <w:r>
              <w:rPr>
                <w:rFonts w:cs="Arial"/>
                <w:szCs w:val="18"/>
              </w:rPr>
              <w:t>97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3BEB3E2" w14:textId="77777777" w:rsidR="0019060F" w:rsidRDefault="0019060F" w:rsidP="0019060F">
            <w:pPr>
              <w:pStyle w:val="TAH"/>
              <w:rPr>
                <w:rFonts w:cs="Arial"/>
                <w:szCs w:val="18"/>
              </w:rPr>
            </w:pPr>
            <w:r>
              <w:rPr>
                <w:rFonts w:cs="Arial"/>
                <w:szCs w:val="18"/>
              </w:rPr>
              <w:t>98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607C875" w14:textId="77777777" w:rsidR="0019060F" w:rsidRDefault="0019060F" w:rsidP="0019060F">
            <w:pPr>
              <w:pStyle w:val="TAH"/>
              <w:rPr>
                <w:rFonts w:cs="Arial"/>
                <w:szCs w:val="18"/>
              </w:rPr>
            </w:pPr>
            <w:r>
              <w:rPr>
                <w:rFonts w:cs="Arial"/>
                <w:szCs w:val="18"/>
              </w:rPr>
              <w:t>99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3A204CD" w14:textId="77777777" w:rsidR="0019060F" w:rsidRDefault="0019060F" w:rsidP="0019060F">
            <w:pPr>
              <w:pStyle w:val="TAH"/>
              <w:rPr>
                <w:rFonts w:cs="Arial"/>
                <w:szCs w:val="18"/>
              </w:rPr>
            </w:pPr>
            <w:r>
              <w:rPr>
                <w:rFonts w:cs="Arial"/>
                <w:szCs w:val="18"/>
              </w:rPr>
              <w:t>100</w:t>
            </w:r>
          </w:p>
        </w:tc>
      </w:tr>
      <w:tr w:rsidR="002F010C" w14:paraId="3AFE369D"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70FF080E" w14:textId="1EB65BAD"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02E50051" w14:textId="0E97D7E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double" w:sz="4" w:space="0" w:color="auto"/>
              <w:left w:val="single" w:sz="4" w:space="0" w:color="auto"/>
              <w:bottom w:val="single" w:sz="4" w:space="0" w:color="auto"/>
              <w:right w:val="single" w:sz="4" w:space="0" w:color="auto"/>
            </w:tcBorders>
            <w:vAlign w:val="bottom"/>
          </w:tcPr>
          <w:p w14:paraId="2649E763" w14:textId="72425E9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648</w:t>
            </w:r>
          </w:p>
        </w:tc>
        <w:tc>
          <w:tcPr>
            <w:tcW w:w="0" w:type="auto"/>
            <w:tcBorders>
              <w:top w:val="double" w:sz="4" w:space="0" w:color="auto"/>
              <w:left w:val="single" w:sz="4" w:space="0" w:color="auto"/>
              <w:bottom w:val="single" w:sz="4" w:space="0" w:color="auto"/>
              <w:right w:val="single" w:sz="4" w:space="0" w:color="auto"/>
            </w:tcBorders>
            <w:vAlign w:val="bottom"/>
          </w:tcPr>
          <w:p w14:paraId="7C3E9123" w14:textId="7734482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680</w:t>
            </w:r>
          </w:p>
        </w:tc>
        <w:tc>
          <w:tcPr>
            <w:tcW w:w="0" w:type="auto"/>
            <w:tcBorders>
              <w:top w:val="double" w:sz="4" w:space="0" w:color="auto"/>
              <w:left w:val="single" w:sz="4" w:space="0" w:color="auto"/>
              <w:bottom w:val="single" w:sz="4" w:space="0" w:color="auto"/>
              <w:right w:val="single" w:sz="4" w:space="0" w:color="auto"/>
            </w:tcBorders>
            <w:vAlign w:val="bottom"/>
          </w:tcPr>
          <w:p w14:paraId="0752EA33" w14:textId="2BC11D7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680</w:t>
            </w:r>
          </w:p>
        </w:tc>
        <w:tc>
          <w:tcPr>
            <w:tcW w:w="0" w:type="auto"/>
            <w:tcBorders>
              <w:top w:val="double" w:sz="4" w:space="0" w:color="auto"/>
              <w:left w:val="single" w:sz="4" w:space="0" w:color="auto"/>
              <w:bottom w:val="single" w:sz="4" w:space="0" w:color="auto"/>
              <w:right w:val="single" w:sz="4" w:space="0" w:color="auto"/>
            </w:tcBorders>
            <w:vAlign w:val="bottom"/>
          </w:tcPr>
          <w:p w14:paraId="12EF4B05" w14:textId="2A935C1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696</w:t>
            </w:r>
          </w:p>
        </w:tc>
        <w:tc>
          <w:tcPr>
            <w:tcW w:w="0" w:type="auto"/>
            <w:tcBorders>
              <w:top w:val="double" w:sz="4" w:space="0" w:color="auto"/>
              <w:left w:val="single" w:sz="4" w:space="0" w:color="auto"/>
              <w:bottom w:val="single" w:sz="4" w:space="0" w:color="auto"/>
              <w:right w:val="single" w:sz="4" w:space="0" w:color="auto"/>
            </w:tcBorders>
            <w:vAlign w:val="bottom"/>
          </w:tcPr>
          <w:p w14:paraId="011DC3E8" w14:textId="724057E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696</w:t>
            </w:r>
          </w:p>
        </w:tc>
        <w:tc>
          <w:tcPr>
            <w:tcW w:w="0" w:type="auto"/>
            <w:tcBorders>
              <w:top w:val="double" w:sz="4" w:space="0" w:color="auto"/>
              <w:left w:val="single" w:sz="4" w:space="0" w:color="auto"/>
              <w:bottom w:val="single" w:sz="4" w:space="0" w:color="auto"/>
              <w:right w:val="single" w:sz="4" w:space="0" w:color="auto"/>
            </w:tcBorders>
            <w:vAlign w:val="bottom"/>
          </w:tcPr>
          <w:p w14:paraId="6DF13A86" w14:textId="29796E0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double" w:sz="4" w:space="0" w:color="auto"/>
              <w:left w:val="single" w:sz="4" w:space="0" w:color="auto"/>
              <w:bottom w:val="single" w:sz="4" w:space="0" w:color="auto"/>
              <w:right w:val="single" w:sz="4" w:space="0" w:color="auto"/>
            </w:tcBorders>
            <w:vAlign w:val="bottom"/>
          </w:tcPr>
          <w:p w14:paraId="5A5F1D11" w14:textId="327E90B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double" w:sz="4" w:space="0" w:color="auto"/>
              <w:left w:val="single" w:sz="4" w:space="0" w:color="auto"/>
              <w:bottom w:val="single" w:sz="4" w:space="0" w:color="auto"/>
              <w:right w:val="single" w:sz="4" w:space="0" w:color="auto"/>
            </w:tcBorders>
            <w:vAlign w:val="bottom"/>
          </w:tcPr>
          <w:p w14:paraId="0DEAFA42" w14:textId="3C822FE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double" w:sz="4" w:space="0" w:color="auto"/>
              <w:left w:val="single" w:sz="4" w:space="0" w:color="auto"/>
              <w:bottom w:val="single" w:sz="4" w:space="0" w:color="auto"/>
              <w:right w:val="single" w:sz="4" w:space="0" w:color="auto"/>
            </w:tcBorders>
            <w:vAlign w:val="bottom"/>
          </w:tcPr>
          <w:p w14:paraId="0A8F6ABB" w14:textId="69742A3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r>
      <w:tr w:rsidR="002F010C" w14:paraId="24DA46EE"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tcPr>
          <w:p w14:paraId="45820518" w14:textId="59F85566"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double" w:sz="4" w:space="0" w:color="auto"/>
              <w:left w:val="double" w:sz="4" w:space="0" w:color="auto"/>
              <w:bottom w:val="single" w:sz="4" w:space="0" w:color="auto"/>
              <w:right w:val="single" w:sz="4" w:space="0" w:color="auto"/>
            </w:tcBorders>
            <w:vAlign w:val="bottom"/>
          </w:tcPr>
          <w:p w14:paraId="280A3E51" w14:textId="2885ACB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double" w:sz="4" w:space="0" w:color="auto"/>
              <w:left w:val="single" w:sz="4" w:space="0" w:color="auto"/>
              <w:bottom w:val="single" w:sz="4" w:space="0" w:color="auto"/>
              <w:right w:val="single" w:sz="4" w:space="0" w:color="auto"/>
            </w:tcBorders>
            <w:vAlign w:val="bottom"/>
          </w:tcPr>
          <w:p w14:paraId="2C055FAD" w14:textId="2B3FF60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840</w:t>
            </w:r>
          </w:p>
        </w:tc>
        <w:tc>
          <w:tcPr>
            <w:tcW w:w="0" w:type="auto"/>
            <w:tcBorders>
              <w:top w:val="double" w:sz="4" w:space="0" w:color="auto"/>
              <w:left w:val="single" w:sz="4" w:space="0" w:color="auto"/>
              <w:bottom w:val="single" w:sz="4" w:space="0" w:color="auto"/>
              <w:right w:val="single" w:sz="4" w:space="0" w:color="auto"/>
            </w:tcBorders>
            <w:vAlign w:val="bottom"/>
          </w:tcPr>
          <w:p w14:paraId="653436CE" w14:textId="4FCDFC3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872</w:t>
            </w:r>
          </w:p>
        </w:tc>
        <w:tc>
          <w:tcPr>
            <w:tcW w:w="0" w:type="auto"/>
            <w:tcBorders>
              <w:top w:val="double" w:sz="4" w:space="0" w:color="auto"/>
              <w:left w:val="single" w:sz="4" w:space="0" w:color="auto"/>
              <w:bottom w:val="single" w:sz="4" w:space="0" w:color="auto"/>
              <w:right w:val="single" w:sz="4" w:space="0" w:color="auto"/>
            </w:tcBorders>
            <w:vAlign w:val="bottom"/>
          </w:tcPr>
          <w:p w14:paraId="1F275734" w14:textId="2C5211D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872</w:t>
            </w:r>
          </w:p>
        </w:tc>
        <w:tc>
          <w:tcPr>
            <w:tcW w:w="0" w:type="auto"/>
            <w:tcBorders>
              <w:top w:val="double" w:sz="4" w:space="0" w:color="auto"/>
              <w:left w:val="single" w:sz="4" w:space="0" w:color="auto"/>
              <w:bottom w:val="single" w:sz="4" w:space="0" w:color="auto"/>
              <w:right w:val="single" w:sz="4" w:space="0" w:color="auto"/>
            </w:tcBorders>
            <w:vAlign w:val="bottom"/>
          </w:tcPr>
          <w:p w14:paraId="43491B9D" w14:textId="6382431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double" w:sz="4" w:space="0" w:color="auto"/>
              <w:left w:val="single" w:sz="4" w:space="0" w:color="auto"/>
              <w:bottom w:val="single" w:sz="4" w:space="0" w:color="auto"/>
              <w:right w:val="single" w:sz="4" w:space="0" w:color="auto"/>
            </w:tcBorders>
            <w:vAlign w:val="bottom"/>
          </w:tcPr>
          <w:p w14:paraId="66B538F0" w14:textId="17556E4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double" w:sz="4" w:space="0" w:color="auto"/>
              <w:left w:val="single" w:sz="4" w:space="0" w:color="auto"/>
              <w:bottom w:val="single" w:sz="4" w:space="0" w:color="auto"/>
              <w:right w:val="single" w:sz="4" w:space="0" w:color="auto"/>
            </w:tcBorders>
            <w:vAlign w:val="bottom"/>
          </w:tcPr>
          <w:p w14:paraId="51564666" w14:textId="4373685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double" w:sz="4" w:space="0" w:color="auto"/>
              <w:left w:val="single" w:sz="4" w:space="0" w:color="auto"/>
              <w:bottom w:val="single" w:sz="4" w:space="0" w:color="auto"/>
              <w:right w:val="single" w:sz="4" w:space="0" w:color="auto"/>
            </w:tcBorders>
            <w:vAlign w:val="bottom"/>
          </w:tcPr>
          <w:p w14:paraId="75D79084" w14:textId="3D778CD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double" w:sz="4" w:space="0" w:color="auto"/>
              <w:left w:val="single" w:sz="4" w:space="0" w:color="auto"/>
              <w:bottom w:val="single" w:sz="4" w:space="0" w:color="auto"/>
              <w:right w:val="single" w:sz="4" w:space="0" w:color="auto"/>
            </w:tcBorders>
            <w:vAlign w:val="bottom"/>
          </w:tcPr>
          <w:p w14:paraId="69D01382" w14:textId="2E62811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904</w:t>
            </w:r>
          </w:p>
        </w:tc>
        <w:tc>
          <w:tcPr>
            <w:tcW w:w="0" w:type="auto"/>
            <w:tcBorders>
              <w:top w:val="double" w:sz="4" w:space="0" w:color="auto"/>
              <w:left w:val="single" w:sz="4" w:space="0" w:color="auto"/>
              <w:bottom w:val="single" w:sz="4" w:space="0" w:color="auto"/>
              <w:right w:val="single" w:sz="4" w:space="0" w:color="auto"/>
            </w:tcBorders>
            <w:vAlign w:val="bottom"/>
          </w:tcPr>
          <w:p w14:paraId="6E89504B" w14:textId="13FE8A8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936</w:t>
            </w:r>
          </w:p>
        </w:tc>
      </w:tr>
      <w:tr w:rsidR="002F010C" w14:paraId="0CAA1ABE"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64DFF1B3" w14:textId="0685A17F"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7E4846AD" w14:textId="271406C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c>
          <w:tcPr>
            <w:tcW w:w="0" w:type="auto"/>
            <w:tcBorders>
              <w:top w:val="single" w:sz="4" w:space="0" w:color="auto"/>
              <w:left w:val="single" w:sz="4" w:space="0" w:color="auto"/>
              <w:bottom w:val="single" w:sz="4" w:space="0" w:color="auto"/>
              <w:right w:val="single" w:sz="4" w:space="0" w:color="auto"/>
            </w:tcBorders>
            <w:vAlign w:val="bottom"/>
          </w:tcPr>
          <w:p w14:paraId="35CC5535" w14:textId="4653BAB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c>
          <w:tcPr>
            <w:tcW w:w="0" w:type="auto"/>
            <w:tcBorders>
              <w:top w:val="single" w:sz="4" w:space="0" w:color="auto"/>
              <w:left w:val="single" w:sz="4" w:space="0" w:color="auto"/>
              <w:bottom w:val="single" w:sz="4" w:space="0" w:color="auto"/>
              <w:right w:val="single" w:sz="4" w:space="0" w:color="auto"/>
            </w:tcBorders>
            <w:vAlign w:val="bottom"/>
          </w:tcPr>
          <w:p w14:paraId="7AED9D8E" w14:textId="152E8C1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1064</w:t>
            </w:r>
          </w:p>
        </w:tc>
        <w:tc>
          <w:tcPr>
            <w:tcW w:w="0" w:type="auto"/>
            <w:tcBorders>
              <w:top w:val="single" w:sz="4" w:space="0" w:color="auto"/>
              <w:left w:val="single" w:sz="4" w:space="0" w:color="auto"/>
              <w:bottom w:val="single" w:sz="4" w:space="0" w:color="auto"/>
              <w:right w:val="single" w:sz="4" w:space="0" w:color="auto"/>
            </w:tcBorders>
            <w:vAlign w:val="bottom"/>
          </w:tcPr>
          <w:p w14:paraId="08C23F7C" w14:textId="35C236F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1064</w:t>
            </w:r>
          </w:p>
        </w:tc>
        <w:tc>
          <w:tcPr>
            <w:tcW w:w="0" w:type="auto"/>
            <w:tcBorders>
              <w:top w:val="single" w:sz="4" w:space="0" w:color="auto"/>
              <w:left w:val="single" w:sz="4" w:space="0" w:color="auto"/>
              <w:bottom w:val="single" w:sz="4" w:space="0" w:color="auto"/>
              <w:right w:val="single" w:sz="4" w:space="0" w:color="auto"/>
            </w:tcBorders>
            <w:vAlign w:val="bottom"/>
          </w:tcPr>
          <w:p w14:paraId="1F0A24EE" w14:textId="76C4447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1096</w:t>
            </w:r>
          </w:p>
        </w:tc>
        <w:tc>
          <w:tcPr>
            <w:tcW w:w="0" w:type="auto"/>
            <w:tcBorders>
              <w:top w:val="single" w:sz="4" w:space="0" w:color="auto"/>
              <w:left w:val="single" w:sz="4" w:space="0" w:color="auto"/>
              <w:bottom w:val="single" w:sz="4" w:space="0" w:color="auto"/>
              <w:right w:val="single" w:sz="4" w:space="0" w:color="auto"/>
            </w:tcBorders>
            <w:vAlign w:val="bottom"/>
          </w:tcPr>
          <w:p w14:paraId="633790BB" w14:textId="6282E6F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1096</w:t>
            </w:r>
          </w:p>
        </w:tc>
        <w:tc>
          <w:tcPr>
            <w:tcW w:w="0" w:type="auto"/>
            <w:tcBorders>
              <w:top w:val="single" w:sz="4" w:space="0" w:color="auto"/>
              <w:left w:val="single" w:sz="4" w:space="0" w:color="auto"/>
              <w:bottom w:val="single" w:sz="4" w:space="0" w:color="auto"/>
              <w:right w:val="single" w:sz="4" w:space="0" w:color="auto"/>
            </w:tcBorders>
            <w:vAlign w:val="bottom"/>
          </w:tcPr>
          <w:p w14:paraId="65B840B4" w14:textId="52E4517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1128</w:t>
            </w:r>
          </w:p>
        </w:tc>
        <w:tc>
          <w:tcPr>
            <w:tcW w:w="0" w:type="auto"/>
            <w:tcBorders>
              <w:top w:val="single" w:sz="4" w:space="0" w:color="auto"/>
              <w:left w:val="single" w:sz="4" w:space="0" w:color="auto"/>
              <w:bottom w:val="single" w:sz="4" w:space="0" w:color="auto"/>
              <w:right w:val="single" w:sz="4" w:space="0" w:color="auto"/>
            </w:tcBorders>
            <w:vAlign w:val="bottom"/>
          </w:tcPr>
          <w:p w14:paraId="6897335F" w14:textId="1C1584F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1128</w:t>
            </w:r>
          </w:p>
        </w:tc>
        <w:tc>
          <w:tcPr>
            <w:tcW w:w="0" w:type="auto"/>
            <w:tcBorders>
              <w:top w:val="single" w:sz="4" w:space="0" w:color="auto"/>
              <w:left w:val="single" w:sz="4" w:space="0" w:color="auto"/>
              <w:bottom w:val="single" w:sz="4" w:space="0" w:color="auto"/>
              <w:right w:val="single" w:sz="4" w:space="0" w:color="auto"/>
            </w:tcBorders>
            <w:vAlign w:val="bottom"/>
          </w:tcPr>
          <w:p w14:paraId="0B9AB8A1" w14:textId="0099D51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1128</w:t>
            </w:r>
          </w:p>
        </w:tc>
        <w:tc>
          <w:tcPr>
            <w:tcW w:w="0" w:type="auto"/>
            <w:tcBorders>
              <w:top w:val="single" w:sz="4" w:space="0" w:color="auto"/>
              <w:left w:val="single" w:sz="4" w:space="0" w:color="auto"/>
              <w:bottom w:val="single" w:sz="4" w:space="0" w:color="auto"/>
              <w:right w:val="single" w:sz="4" w:space="0" w:color="auto"/>
            </w:tcBorders>
            <w:vAlign w:val="bottom"/>
          </w:tcPr>
          <w:p w14:paraId="49A9A84B" w14:textId="288F938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r>
      <w:tr w:rsidR="002F010C" w14:paraId="01EC69D4"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74D0A829" w14:textId="1315BB1D"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03D0357E" w14:textId="271BEEF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1352</w:t>
            </w:r>
          </w:p>
        </w:tc>
        <w:tc>
          <w:tcPr>
            <w:tcW w:w="0" w:type="auto"/>
            <w:tcBorders>
              <w:top w:val="single" w:sz="4" w:space="0" w:color="auto"/>
              <w:left w:val="single" w:sz="4" w:space="0" w:color="auto"/>
              <w:bottom w:val="single" w:sz="4" w:space="0" w:color="auto"/>
              <w:right w:val="single" w:sz="4" w:space="0" w:color="auto"/>
            </w:tcBorders>
            <w:vAlign w:val="bottom"/>
          </w:tcPr>
          <w:p w14:paraId="65A0DB58" w14:textId="75ABA3A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1352</w:t>
            </w:r>
          </w:p>
        </w:tc>
        <w:tc>
          <w:tcPr>
            <w:tcW w:w="0" w:type="auto"/>
            <w:tcBorders>
              <w:top w:val="single" w:sz="4" w:space="0" w:color="auto"/>
              <w:left w:val="single" w:sz="4" w:space="0" w:color="auto"/>
              <w:bottom w:val="single" w:sz="4" w:space="0" w:color="auto"/>
              <w:right w:val="single" w:sz="4" w:space="0" w:color="auto"/>
            </w:tcBorders>
            <w:vAlign w:val="bottom"/>
          </w:tcPr>
          <w:p w14:paraId="670B9E20" w14:textId="54B13F8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1384</w:t>
            </w:r>
          </w:p>
        </w:tc>
        <w:tc>
          <w:tcPr>
            <w:tcW w:w="0" w:type="auto"/>
            <w:tcBorders>
              <w:top w:val="single" w:sz="4" w:space="0" w:color="auto"/>
              <w:left w:val="single" w:sz="4" w:space="0" w:color="auto"/>
              <w:bottom w:val="single" w:sz="4" w:space="0" w:color="auto"/>
              <w:right w:val="single" w:sz="4" w:space="0" w:color="auto"/>
            </w:tcBorders>
            <w:vAlign w:val="bottom"/>
          </w:tcPr>
          <w:p w14:paraId="43BE25B0" w14:textId="2EDEECC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1384</w:t>
            </w:r>
          </w:p>
        </w:tc>
        <w:tc>
          <w:tcPr>
            <w:tcW w:w="0" w:type="auto"/>
            <w:tcBorders>
              <w:top w:val="single" w:sz="4" w:space="0" w:color="auto"/>
              <w:left w:val="single" w:sz="4" w:space="0" w:color="auto"/>
              <w:bottom w:val="single" w:sz="4" w:space="0" w:color="auto"/>
              <w:right w:val="single" w:sz="4" w:space="0" w:color="auto"/>
            </w:tcBorders>
            <w:vAlign w:val="bottom"/>
          </w:tcPr>
          <w:p w14:paraId="70B8B8A3" w14:textId="392EFDE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1416</w:t>
            </w:r>
          </w:p>
        </w:tc>
        <w:tc>
          <w:tcPr>
            <w:tcW w:w="0" w:type="auto"/>
            <w:tcBorders>
              <w:top w:val="single" w:sz="4" w:space="0" w:color="auto"/>
              <w:left w:val="single" w:sz="4" w:space="0" w:color="auto"/>
              <w:bottom w:val="single" w:sz="4" w:space="0" w:color="auto"/>
              <w:right w:val="single" w:sz="4" w:space="0" w:color="auto"/>
            </w:tcBorders>
            <w:vAlign w:val="bottom"/>
          </w:tcPr>
          <w:p w14:paraId="79902E09" w14:textId="5ACFCF8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1416</w:t>
            </w:r>
          </w:p>
        </w:tc>
        <w:tc>
          <w:tcPr>
            <w:tcW w:w="0" w:type="auto"/>
            <w:tcBorders>
              <w:top w:val="single" w:sz="4" w:space="0" w:color="auto"/>
              <w:left w:val="single" w:sz="4" w:space="0" w:color="auto"/>
              <w:bottom w:val="single" w:sz="4" w:space="0" w:color="auto"/>
              <w:right w:val="single" w:sz="4" w:space="0" w:color="auto"/>
            </w:tcBorders>
            <w:vAlign w:val="bottom"/>
          </w:tcPr>
          <w:p w14:paraId="2B4313F8" w14:textId="7158450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1416</w:t>
            </w:r>
          </w:p>
        </w:tc>
        <w:tc>
          <w:tcPr>
            <w:tcW w:w="0" w:type="auto"/>
            <w:tcBorders>
              <w:top w:val="single" w:sz="4" w:space="0" w:color="auto"/>
              <w:left w:val="single" w:sz="4" w:space="0" w:color="auto"/>
              <w:bottom w:val="single" w:sz="4" w:space="0" w:color="auto"/>
              <w:right w:val="single" w:sz="4" w:space="0" w:color="auto"/>
            </w:tcBorders>
            <w:vAlign w:val="bottom"/>
          </w:tcPr>
          <w:p w14:paraId="4761DEF2" w14:textId="625C199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1416</w:t>
            </w:r>
          </w:p>
        </w:tc>
        <w:tc>
          <w:tcPr>
            <w:tcW w:w="0" w:type="auto"/>
            <w:tcBorders>
              <w:top w:val="single" w:sz="4" w:space="0" w:color="auto"/>
              <w:left w:val="single" w:sz="4" w:space="0" w:color="auto"/>
              <w:bottom w:val="single" w:sz="4" w:space="0" w:color="auto"/>
              <w:right w:val="single" w:sz="4" w:space="0" w:color="auto"/>
            </w:tcBorders>
            <w:vAlign w:val="bottom"/>
          </w:tcPr>
          <w:p w14:paraId="10B2B931" w14:textId="024EBB2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1416</w:t>
            </w:r>
          </w:p>
        </w:tc>
        <w:tc>
          <w:tcPr>
            <w:tcW w:w="0" w:type="auto"/>
            <w:tcBorders>
              <w:top w:val="single" w:sz="4" w:space="0" w:color="auto"/>
              <w:left w:val="single" w:sz="4" w:space="0" w:color="auto"/>
              <w:bottom w:val="single" w:sz="4" w:space="0" w:color="auto"/>
              <w:right w:val="single" w:sz="4" w:space="0" w:color="auto"/>
            </w:tcBorders>
            <w:vAlign w:val="bottom"/>
          </w:tcPr>
          <w:p w14:paraId="33774705" w14:textId="216EA65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r>
      <w:tr w:rsidR="002F010C" w14:paraId="52443E7D"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65A4A9C7" w14:textId="046D5088"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7912273C" w14:textId="2CEFB23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487827E0" w14:textId="0294E6B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449E989D" w14:textId="2562A756"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1672</w:t>
            </w:r>
          </w:p>
        </w:tc>
        <w:tc>
          <w:tcPr>
            <w:tcW w:w="0" w:type="auto"/>
            <w:tcBorders>
              <w:top w:val="single" w:sz="4" w:space="0" w:color="auto"/>
              <w:left w:val="single" w:sz="4" w:space="0" w:color="auto"/>
              <w:bottom w:val="single" w:sz="4" w:space="0" w:color="auto"/>
              <w:right w:val="single" w:sz="4" w:space="0" w:color="auto"/>
            </w:tcBorders>
            <w:vAlign w:val="bottom"/>
          </w:tcPr>
          <w:p w14:paraId="13518984" w14:textId="54BA46F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1672</w:t>
            </w:r>
          </w:p>
        </w:tc>
        <w:tc>
          <w:tcPr>
            <w:tcW w:w="0" w:type="auto"/>
            <w:tcBorders>
              <w:top w:val="single" w:sz="4" w:space="0" w:color="auto"/>
              <w:left w:val="single" w:sz="4" w:space="0" w:color="auto"/>
              <w:bottom w:val="single" w:sz="4" w:space="0" w:color="auto"/>
              <w:right w:val="single" w:sz="4" w:space="0" w:color="auto"/>
            </w:tcBorders>
            <w:vAlign w:val="bottom"/>
          </w:tcPr>
          <w:p w14:paraId="3A15558F" w14:textId="09414F7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1736</w:t>
            </w:r>
          </w:p>
        </w:tc>
        <w:tc>
          <w:tcPr>
            <w:tcW w:w="0" w:type="auto"/>
            <w:tcBorders>
              <w:top w:val="single" w:sz="4" w:space="0" w:color="auto"/>
              <w:left w:val="single" w:sz="4" w:space="0" w:color="auto"/>
              <w:bottom w:val="single" w:sz="4" w:space="0" w:color="auto"/>
              <w:right w:val="single" w:sz="4" w:space="0" w:color="auto"/>
            </w:tcBorders>
            <w:vAlign w:val="bottom"/>
          </w:tcPr>
          <w:p w14:paraId="5F802929" w14:textId="29926AF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1736</w:t>
            </w:r>
          </w:p>
        </w:tc>
        <w:tc>
          <w:tcPr>
            <w:tcW w:w="0" w:type="auto"/>
            <w:tcBorders>
              <w:top w:val="single" w:sz="4" w:space="0" w:color="auto"/>
              <w:left w:val="single" w:sz="4" w:space="0" w:color="auto"/>
              <w:bottom w:val="single" w:sz="4" w:space="0" w:color="auto"/>
              <w:right w:val="single" w:sz="4" w:space="0" w:color="auto"/>
            </w:tcBorders>
            <w:vAlign w:val="bottom"/>
          </w:tcPr>
          <w:p w14:paraId="52B7FE68" w14:textId="711F2ED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1736</w:t>
            </w:r>
          </w:p>
        </w:tc>
        <w:tc>
          <w:tcPr>
            <w:tcW w:w="0" w:type="auto"/>
            <w:tcBorders>
              <w:top w:val="single" w:sz="4" w:space="0" w:color="auto"/>
              <w:left w:val="single" w:sz="4" w:space="0" w:color="auto"/>
              <w:bottom w:val="single" w:sz="4" w:space="0" w:color="auto"/>
              <w:right w:val="single" w:sz="4" w:space="0" w:color="auto"/>
            </w:tcBorders>
            <w:vAlign w:val="bottom"/>
          </w:tcPr>
          <w:p w14:paraId="77A7C6ED" w14:textId="54540FF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1736</w:t>
            </w:r>
          </w:p>
        </w:tc>
        <w:tc>
          <w:tcPr>
            <w:tcW w:w="0" w:type="auto"/>
            <w:tcBorders>
              <w:top w:val="single" w:sz="4" w:space="0" w:color="auto"/>
              <w:left w:val="single" w:sz="4" w:space="0" w:color="auto"/>
              <w:bottom w:val="single" w:sz="4" w:space="0" w:color="auto"/>
              <w:right w:val="single" w:sz="4" w:space="0" w:color="auto"/>
            </w:tcBorders>
            <w:vAlign w:val="bottom"/>
          </w:tcPr>
          <w:p w14:paraId="7A87688E" w14:textId="37F67E1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1736</w:t>
            </w:r>
          </w:p>
        </w:tc>
        <w:tc>
          <w:tcPr>
            <w:tcW w:w="0" w:type="auto"/>
            <w:tcBorders>
              <w:top w:val="single" w:sz="4" w:space="0" w:color="auto"/>
              <w:left w:val="single" w:sz="4" w:space="0" w:color="auto"/>
              <w:bottom w:val="single" w:sz="4" w:space="0" w:color="auto"/>
              <w:right w:val="single" w:sz="4" w:space="0" w:color="auto"/>
            </w:tcBorders>
            <w:vAlign w:val="bottom"/>
          </w:tcPr>
          <w:p w14:paraId="37C31688" w14:textId="064FBA4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1800</w:t>
            </w:r>
          </w:p>
        </w:tc>
      </w:tr>
      <w:tr w:rsidR="002F010C" w14:paraId="06156624"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1F1E2E82" w14:textId="3ECC4FBA"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63EAF6AF" w14:textId="3BAB118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2088</w:t>
            </w:r>
          </w:p>
        </w:tc>
        <w:tc>
          <w:tcPr>
            <w:tcW w:w="0" w:type="auto"/>
            <w:tcBorders>
              <w:top w:val="single" w:sz="4" w:space="0" w:color="auto"/>
              <w:left w:val="single" w:sz="4" w:space="0" w:color="auto"/>
              <w:bottom w:val="single" w:sz="4" w:space="0" w:color="auto"/>
              <w:right w:val="single" w:sz="4" w:space="0" w:color="auto"/>
            </w:tcBorders>
            <w:vAlign w:val="bottom"/>
          </w:tcPr>
          <w:p w14:paraId="48068006" w14:textId="2CCC8E6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2088</w:t>
            </w:r>
          </w:p>
        </w:tc>
        <w:tc>
          <w:tcPr>
            <w:tcW w:w="0" w:type="auto"/>
            <w:tcBorders>
              <w:top w:val="single" w:sz="4" w:space="0" w:color="auto"/>
              <w:left w:val="single" w:sz="4" w:space="0" w:color="auto"/>
              <w:bottom w:val="single" w:sz="4" w:space="0" w:color="auto"/>
              <w:right w:val="single" w:sz="4" w:space="0" w:color="auto"/>
            </w:tcBorders>
            <w:vAlign w:val="bottom"/>
          </w:tcPr>
          <w:p w14:paraId="3C6A47F6" w14:textId="3E7F28B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2152</w:t>
            </w:r>
          </w:p>
        </w:tc>
        <w:tc>
          <w:tcPr>
            <w:tcW w:w="0" w:type="auto"/>
            <w:tcBorders>
              <w:top w:val="single" w:sz="4" w:space="0" w:color="auto"/>
              <w:left w:val="single" w:sz="4" w:space="0" w:color="auto"/>
              <w:bottom w:val="single" w:sz="4" w:space="0" w:color="auto"/>
              <w:right w:val="single" w:sz="4" w:space="0" w:color="auto"/>
            </w:tcBorders>
            <w:vAlign w:val="bottom"/>
          </w:tcPr>
          <w:p w14:paraId="545783C7" w14:textId="2F4A73B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2152</w:t>
            </w:r>
          </w:p>
        </w:tc>
        <w:tc>
          <w:tcPr>
            <w:tcW w:w="0" w:type="auto"/>
            <w:tcBorders>
              <w:top w:val="single" w:sz="4" w:space="0" w:color="auto"/>
              <w:left w:val="single" w:sz="4" w:space="0" w:color="auto"/>
              <w:bottom w:val="single" w:sz="4" w:space="0" w:color="auto"/>
              <w:right w:val="single" w:sz="4" w:space="0" w:color="auto"/>
            </w:tcBorders>
            <w:vAlign w:val="bottom"/>
          </w:tcPr>
          <w:p w14:paraId="3C675A36" w14:textId="5644F40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2216</w:t>
            </w:r>
          </w:p>
        </w:tc>
        <w:tc>
          <w:tcPr>
            <w:tcW w:w="0" w:type="auto"/>
            <w:tcBorders>
              <w:top w:val="single" w:sz="4" w:space="0" w:color="auto"/>
              <w:left w:val="single" w:sz="4" w:space="0" w:color="auto"/>
              <w:bottom w:val="single" w:sz="4" w:space="0" w:color="auto"/>
              <w:right w:val="single" w:sz="4" w:space="0" w:color="auto"/>
            </w:tcBorders>
            <w:vAlign w:val="bottom"/>
          </w:tcPr>
          <w:p w14:paraId="63FC9930" w14:textId="2E52F9F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2216</w:t>
            </w:r>
          </w:p>
        </w:tc>
        <w:tc>
          <w:tcPr>
            <w:tcW w:w="0" w:type="auto"/>
            <w:tcBorders>
              <w:top w:val="single" w:sz="4" w:space="0" w:color="auto"/>
              <w:left w:val="single" w:sz="4" w:space="0" w:color="auto"/>
              <w:bottom w:val="single" w:sz="4" w:space="0" w:color="auto"/>
              <w:right w:val="single" w:sz="4" w:space="0" w:color="auto"/>
            </w:tcBorders>
            <w:vAlign w:val="bottom"/>
          </w:tcPr>
          <w:p w14:paraId="6C8DC2E4" w14:textId="404BC2B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2216</w:t>
            </w:r>
          </w:p>
        </w:tc>
        <w:tc>
          <w:tcPr>
            <w:tcW w:w="0" w:type="auto"/>
            <w:tcBorders>
              <w:top w:val="single" w:sz="4" w:space="0" w:color="auto"/>
              <w:left w:val="single" w:sz="4" w:space="0" w:color="auto"/>
              <w:bottom w:val="single" w:sz="4" w:space="0" w:color="auto"/>
              <w:right w:val="single" w:sz="4" w:space="0" w:color="auto"/>
            </w:tcBorders>
            <w:vAlign w:val="bottom"/>
          </w:tcPr>
          <w:p w14:paraId="157A99B8" w14:textId="3579750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2216</w:t>
            </w:r>
          </w:p>
        </w:tc>
        <w:tc>
          <w:tcPr>
            <w:tcW w:w="0" w:type="auto"/>
            <w:tcBorders>
              <w:top w:val="single" w:sz="4" w:space="0" w:color="auto"/>
              <w:left w:val="single" w:sz="4" w:space="0" w:color="auto"/>
              <w:bottom w:val="single" w:sz="4" w:space="0" w:color="auto"/>
              <w:right w:val="single" w:sz="4" w:space="0" w:color="auto"/>
            </w:tcBorders>
            <w:vAlign w:val="bottom"/>
          </w:tcPr>
          <w:p w14:paraId="1B67E91C" w14:textId="0F8AFD7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2216</w:t>
            </w:r>
          </w:p>
        </w:tc>
        <w:tc>
          <w:tcPr>
            <w:tcW w:w="0" w:type="auto"/>
            <w:tcBorders>
              <w:top w:val="single" w:sz="4" w:space="0" w:color="auto"/>
              <w:left w:val="single" w:sz="4" w:space="0" w:color="auto"/>
              <w:bottom w:val="single" w:sz="4" w:space="0" w:color="auto"/>
              <w:right w:val="single" w:sz="4" w:space="0" w:color="auto"/>
            </w:tcBorders>
            <w:vAlign w:val="bottom"/>
          </w:tcPr>
          <w:p w14:paraId="7C6692A9" w14:textId="6229632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2280</w:t>
            </w:r>
          </w:p>
        </w:tc>
      </w:tr>
    </w:tbl>
    <w:p w14:paraId="2278913F" w14:textId="77777777" w:rsidR="004B1942" w:rsidRDefault="004B1942" w:rsidP="001906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572"/>
        <w:gridCol w:w="572"/>
        <w:gridCol w:w="572"/>
        <w:gridCol w:w="572"/>
        <w:gridCol w:w="572"/>
        <w:gridCol w:w="572"/>
        <w:gridCol w:w="572"/>
        <w:gridCol w:w="572"/>
        <w:gridCol w:w="572"/>
        <w:gridCol w:w="572"/>
      </w:tblGrid>
      <w:tr w:rsidR="0019060F" w14:paraId="7EFA7FDF" w14:textId="77777777" w:rsidTr="004B1942">
        <w:trPr>
          <w:cantSplit/>
          <w:jc w:val="center"/>
        </w:trPr>
        <w:tc>
          <w:tcPr>
            <w:tcW w:w="624" w:type="dxa"/>
            <w:vMerge w:val="restart"/>
            <w:tcBorders>
              <w:top w:val="thinThickThinSmallGap" w:sz="24" w:space="0" w:color="auto"/>
              <w:left w:val="single" w:sz="4" w:space="0" w:color="auto"/>
              <w:bottom w:val="double" w:sz="4" w:space="0" w:color="auto"/>
              <w:right w:val="double" w:sz="4" w:space="0" w:color="auto"/>
            </w:tcBorders>
            <w:shd w:val="clear" w:color="auto" w:fill="E0E0E0"/>
            <w:vAlign w:val="center"/>
            <w:hideMark/>
          </w:tcPr>
          <w:p w14:paraId="503A0669" w14:textId="77777777" w:rsidR="0019060F" w:rsidRDefault="0019060F" w:rsidP="0019060F">
            <w:pPr>
              <w:pStyle w:val="TAH"/>
              <w:rPr>
                <w:rFonts w:cs="Arial"/>
                <w:szCs w:val="18"/>
                <w:lang w:eastAsia="en-GB"/>
              </w:rPr>
            </w:pPr>
            <w:r>
              <w:rPr>
                <w:rFonts w:cs="Arial"/>
                <w:position w:val="-10"/>
                <w:szCs w:val="18"/>
                <w:lang w:eastAsia="en-GB"/>
              </w:rPr>
              <w:object w:dxaOrig="405" w:dyaOrig="330" w14:anchorId="3562B6EA">
                <v:shape id="_x0000_i1045" type="#_x0000_t75" style="width:20.25pt;height:16.5pt" o:ole="">
                  <v:imagedata r:id="rId13" o:title=""/>
                </v:shape>
                <o:OLEObject Type="Embed" ProgID="Equation.3" ShapeID="_x0000_i1045" DrawAspect="Content" ObjectID="_1580299125" r:id="rId35"/>
              </w:object>
            </w:r>
          </w:p>
        </w:tc>
        <w:tc>
          <w:tcPr>
            <w:tcW w:w="0" w:type="auto"/>
            <w:gridSpan w:val="10"/>
            <w:tcBorders>
              <w:top w:val="thinThickThinSmallGap" w:sz="24" w:space="0" w:color="auto"/>
              <w:left w:val="double" w:sz="4" w:space="0" w:color="auto"/>
              <w:bottom w:val="single" w:sz="4" w:space="0" w:color="auto"/>
              <w:right w:val="single" w:sz="4" w:space="0" w:color="auto"/>
            </w:tcBorders>
            <w:shd w:val="clear" w:color="auto" w:fill="E0E0E0"/>
            <w:vAlign w:val="center"/>
            <w:hideMark/>
          </w:tcPr>
          <w:p w14:paraId="5D14B898" w14:textId="77777777" w:rsidR="0019060F" w:rsidRDefault="0019060F" w:rsidP="0019060F">
            <w:pPr>
              <w:pStyle w:val="TAH"/>
              <w:rPr>
                <w:rFonts w:cs="Arial"/>
                <w:szCs w:val="18"/>
              </w:rPr>
            </w:pPr>
            <w:r>
              <w:rPr>
                <w:rFonts w:cs="Arial"/>
                <w:position w:val="-10"/>
                <w:szCs w:val="18"/>
                <w:lang w:eastAsia="en-GB"/>
              </w:rPr>
              <w:object w:dxaOrig="480" w:dyaOrig="330" w14:anchorId="270FEE40">
                <v:shape id="_x0000_i1046" type="#_x0000_t75" style="width:24pt;height:16.5pt" o:ole="">
                  <v:imagedata r:id="rId15" o:title=""/>
                </v:shape>
                <o:OLEObject Type="Embed" ProgID="Equation.3" ShapeID="_x0000_i1046" DrawAspect="Content" ObjectID="_1580299126" r:id="rId36"/>
              </w:object>
            </w:r>
          </w:p>
        </w:tc>
      </w:tr>
      <w:tr w:rsidR="0019060F" w14:paraId="6B463189" w14:textId="77777777" w:rsidTr="0019060F">
        <w:trPr>
          <w:cantSplit/>
          <w:jc w:val="center"/>
        </w:trPr>
        <w:tc>
          <w:tcPr>
            <w:tcW w:w="0" w:type="auto"/>
            <w:vMerge/>
            <w:tcBorders>
              <w:top w:val="thinThickThinSmallGap" w:sz="24" w:space="0" w:color="auto"/>
              <w:left w:val="single" w:sz="4" w:space="0" w:color="auto"/>
              <w:bottom w:val="double" w:sz="4" w:space="0" w:color="auto"/>
              <w:right w:val="double" w:sz="4" w:space="0" w:color="auto"/>
            </w:tcBorders>
            <w:vAlign w:val="center"/>
            <w:hideMark/>
          </w:tcPr>
          <w:p w14:paraId="6B089A5A" w14:textId="77777777" w:rsidR="0019060F" w:rsidRDefault="0019060F" w:rsidP="0019060F">
            <w:pPr>
              <w:overflowPunct/>
              <w:autoSpaceDE/>
              <w:autoSpaceDN/>
              <w:adjustRightInd/>
              <w:spacing w:after="0"/>
              <w:rPr>
                <w:rFonts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41650C7" w14:textId="77777777" w:rsidR="0019060F" w:rsidRDefault="0019060F" w:rsidP="0019060F">
            <w:pPr>
              <w:pStyle w:val="TAH"/>
              <w:rPr>
                <w:rFonts w:cs="Arial"/>
                <w:szCs w:val="18"/>
              </w:rPr>
            </w:pPr>
            <w:r>
              <w:rPr>
                <w:rFonts w:cs="Arial"/>
                <w:szCs w:val="18"/>
              </w:rPr>
              <w:t>101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725B34B" w14:textId="77777777" w:rsidR="0019060F" w:rsidRDefault="0019060F" w:rsidP="0019060F">
            <w:pPr>
              <w:pStyle w:val="TAH"/>
              <w:rPr>
                <w:rFonts w:cs="Arial"/>
                <w:szCs w:val="18"/>
              </w:rPr>
            </w:pPr>
            <w:r>
              <w:rPr>
                <w:rFonts w:cs="Arial"/>
                <w:szCs w:val="18"/>
              </w:rPr>
              <w:t>102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C5C0548" w14:textId="77777777" w:rsidR="0019060F" w:rsidRDefault="0019060F" w:rsidP="0019060F">
            <w:pPr>
              <w:pStyle w:val="TAH"/>
              <w:rPr>
                <w:rFonts w:cs="Arial"/>
                <w:szCs w:val="18"/>
              </w:rPr>
            </w:pPr>
            <w:r>
              <w:rPr>
                <w:rFonts w:cs="Arial"/>
                <w:szCs w:val="18"/>
              </w:rPr>
              <w:t>103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1438E79" w14:textId="77777777" w:rsidR="0019060F" w:rsidRDefault="0019060F" w:rsidP="0019060F">
            <w:pPr>
              <w:pStyle w:val="TAH"/>
              <w:rPr>
                <w:rFonts w:cs="Arial"/>
                <w:szCs w:val="18"/>
              </w:rPr>
            </w:pPr>
            <w:r>
              <w:rPr>
                <w:rFonts w:cs="Arial"/>
                <w:szCs w:val="18"/>
              </w:rPr>
              <w:t>104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7BD806A" w14:textId="77777777" w:rsidR="0019060F" w:rsidRDefault="0019060F" w:rsidP="0019060F">
            <w:pPr>
              <w:pStyle w:val="TAH"/>
              <w:rPr>
                <w:rFonts w:cs="Arial"/>
                <w:szCs w:val="18"/>
              </w:rPr>
            </w:pPr>
            <w:r>
              <w:rPr>
                <w:rFonts w:cs="Arial"/>
                <w:szCs w:val="18"/>
              </w:rPr>
              <w:t>105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BF42EC8" w14:textId="77777777" w:rsidR="0019060F" w:rsidRDefault="0019060F" w:rsidP="0019060F">
            <w:pPr>
              <w:pStyle w:val="TAH"/>
              <w:rPr>
                <w:rFonts w:cs="Arial"/>
                <w:szCs w:val="18"/>
              </w:rPr>
            </w:pPr>
            <w:r>
              <w:rPr>
                <w:rFonts w:cs="Arial"/>
                <w:szCs w:val="18"/>
              </w:rPr>
              <w:t>106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1B3AB69" w14:textId="77777777" w:rsidR="0019060F" w:rsidRDefault="0019060F" w:rsidP="0019060F">
            <w:pPr>
              <w:pStyle w:val="TAH"/>
              <w:rPr>
                <w:rFonts w:cs="Arial"/>
                <w:szCs w:val="18"/>
              </w:rPr>
            </w:pPr>
            <w:r>
              <w:rPr>
                <w:rFonts w:cs="Arial"/>
                <w:szCs w:val="18"/>
              </w:rPr>
              <w:t>107</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4C3C59E" w14:textId="77777777" w:rsidR="0019060F" w:rsidRDefault="0019060F" w:rsidP="0019060F">
            <w:pPr>
              <w:pStyle w:val="TAH"/>
              <w:rPr>
                <w:rFonts w:cs="Arial"/>
                <w:szCs w:val="18"/>
              </w:rPr>
            </w:pPr>
            <w:r>
              <w:rPr>
                <w:rFonts w:cs="Arial"/>
                <w:szCs w:val="18"/>
              </w:rPr>
              <w:t>108</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5811C83" w14:textId="77777777" w:rsidR="0019060F" w:rsidRDefault="0019060F" w:rsidP="0019060F">
            <w:pPr>
              <w:pStyle w:val="TAH"/>
              <w:rPr>
                <w:rFonts w:cs="Arial"/>
                <w:szCs w:val="18"/>
              </w:rPr>
            </w:pPr>
            <w:r>
              <w:rPr>
                <w:rFonts w:cs="Arial"/>
                <w:szCs w:val="18"/>
              </w:rPr>
              <w:t>109</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2F8675" w14:textId="77777777" w:rsidR="0019060F" w:rsidRDefault="0019060F" w:rsidP="0019060F">
            <w:pPr>
              <w:pStyle w:val="TAH"/>
              <w:rPr>
                <w:rFonts w:cs="Arial"/>
                <w:szCs w:val="18"/>
              </w:rPr>
            </w:pPr>
            <w:r>
              <w:rPr>
                <w:rFonts w:cs="Arial"/>
                <w:szCs w:val="18"/>
              </w:rPr>
              <w:t>110</w:t>
            </w:r>
          </w:p>
        </w:tc>
      </w:tr>
      <w:tr w:rsidR="002F010C" w14:paraId="107B54A1"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hideMark/>
          </w:tcPr>
          <w:p w14:paraId="7EE73859" w14:textId="4A634897" w:rsidR="002F010C" w:rsidRDefault="002F010C" w:rsidP="002F010C">
            <w:pPr>
              <w:pStyle w:val="BodyText"/>
              <w:spacing w:after="0"/>
              <w:jc w:val="center"/>
              <w:rPr>
                <w:rFonts w:cs="Arial"/>
                <w:sz w:val="16"/>
                <w:szCs w:val="16"/>
              </w:rPr>
            </w:pPr>
            <w:r>
              <w:rPr>
                <w:rFonts w:cs="Arial"/>
                <w:sz w:val="16"/>
                <w:szCs w:val="16"/>
              </w:rPr>
              <w:t>0F</w:t>
            </w:r>
          </w:p>
        </w:tc>
        <w:tc>
          <w:tcPr>
            <w:tcW w:w="0" w:type="auto"/>
            <w:tcBorders>
              <w:top w:val="double" w:sz="4" w:space="0" w:color="auto"/>
              <w:left w:val="double" w:sz="4" w:space="0" w:color="auto"/>
              <w:bottom w:val="single" w:sz="4" w:space="0" w:color="auto"/>
              <w:right w:val="single" w:sz="4" w:space="0" w:color="auto"/>
            </w:tcBorders>
            <w:vAlign w:val="bottom"/>
          </w:tcPr>
          <w:p w14:paraId="0769979C" w14:textId="341E30A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712</w:t>
            </w:r>
          </w:p>
        </w:tc>
        <w:tc>
          <w:tcPr>
            <w:tcW w:w="0" w:type="auto"/>
            <w:tcBorders>
              <w:top w:val="double" w:sz="4" w:space="0" w:color="auto"/>
              <w:left w:val="single" w:sz="4" w:space="0" w:color="auto"/>
              <w:bottom w:val="single" w:sz="4" w:space="0" w:color="auto"/>
              <w:right w:val="single" w:sz="4" w:space="0" w:color="auto"/>
            </w:tcBorders>
            <w:vAlign w:val="bottom"/>
          </w:tcPr>
          <w:p w14:paraId="78E9F716" w14:textId="053E509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double" w:sz="4" w:space="0" w:color="auto"/>
              <w:left w:val="single" w:sz="4" w:space="0" w:color="auto"/>
              <w:bottom w:val="single" w:sz="4" w:space="0" w:color="auto"/>
              <w:right w:val="single" w:sz="4" w:space="0" w:color="auto"/>
            </w:tcBorders>
            <w:vAlign w:val="bottom"/>
          </w:tcPr>
          <w:p w14:paraId="42B908C5" w14:textId="42A762D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double" w:sz="4" w:space="0" w:color="auto"/>
              <w:left w:val="single" w:sz="4" w:space="0" w:color="auto"/>
              <w:bottom w:val="single" w:sz="4" w:space="0" w:color="auto"/>
              <w:right w:val="single" w:sz="4" w:space="0" w:color="auto"/>
            </w:tcBorders>
            <w:vAlign w:val="bottom"/>
          </w:tcPr>
          <w:p w14:paraId="4F92381F" w14:textId="2A888B3B"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744</w:t>
            </w:r>
          </w:p>
        </w:tc>
        <w:tc>
          <w:tcPr>
            <w:tcW w:w="0" w:type="auto"/>
            <w:tcBorders>
              <w:top w:val="double" w:sz="4" w:space="0" w:color="auto"/>
              <w:left w:val="single" w:sz="4" w:space="0" w:color="auto"/>
              <w:bottom w:val="single" w:sz="4" w:space="0" w:color="auto"/>
              <w:right w:val="single" w:sz="4" w:space="0" w:color="auto"/>
            </w:tcBorders>
            <w:vAlign w:val="bottom"/>
          </w:tcPr>
          <w:p w14:paraId="377FCCD6" w14:textId="5352333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double" w:sz="4" w:space="0" w:color="auto"/>
              <w:left w:val="single" w:sz="4" w:space="0" w:color="auto"/>
              <w:bottom w:val="single" w:sz="4" w:space="0" w:color="auto"/>
              <w:right w:val="single" w:sz="4" w:space="0" w:color="auto"/>
            </w:tcBorders>
            <w:vAlign w:val="bottom"/>
          </w:tcPr>
          <w:p w14:paraId="3CE203D6" w14:textId="1382DA1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double" w:sz="4" w:space="0" w:color="auto"/>
              <w:left w:val="single" w:sz="4" w:space="0" w:color="auto"/>
              <w:bottom w:val="single" w:sz="4" w:space="0" w:color="auto"/>
              <w:right w:val="single" w:sz="4" w:space="0" w:color="auto"/>
            </w:tcBorders>
            <w:vAlign w:val="bottom"/>
          </w:tcPr>
          <w:p w14:paraId="45B9F744" w14:textId="1DF4439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double" w:sz="4" w:space="0" w:color="auto"/>
              <w:left w:val="single" w:sz="4" w:space="0" w:color="auto"/>
              <w:bottom w:val="single" w:sz="4" w:space="0" w:color="auto"/>
              <w:right w:val="single" w:sz="4" w:space="0" w:color="auto"/>
            </w:tcBorders>
            <w:vAlign w:val="bottom"/>
          </w:tcPr>
          <w:p w14:paraId="0A4FD355" w14:textId="3ED114E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double" w:sz="4" w:space="0" w:color="auto"/>
              <w:left w:val="single" w:sz="4" w:space="0" w:color="auto"/>
              <w:bottom w:val="single" w:sz="4" w:space="0" w:color="auto"/>
              <w:right w:val="single" w:sz="4" w:space="0" w:color="auto"/>
            </w:tcBorders>
            <w:vAlign w:val="bottom"/>
          </w:tcPr>
          <w:p w14:paraId="336B1F60" w14:textId="761AB13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776</w:t>
            </w:r>
          </w:p>
        </w:tc>
        <w:tc>
          <w:tcPr>
            <w:tcW w:w="0" w:type="auto"/>
            <w:tcBorders>
              <w:top w:val="double" w:sz="4" w:space="0" w:color="auto"/>
              <w:left w:val="single" w:sz="4" w:space="0" w:color="auto"/>
              <w:bottom w:val="single" w:sz="4" w:space="0" w:color="auto"/>
              <w:right w:val="single" w:sz="4" w:space="0" w:color="auto"/>
            </w:tcBorders>
            <w:vAlign w:val="bottom"/>
          </w:tcPr>
          <w:p w14:paraId="2F9F61E5" w14:textId="790E3F2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808</w:t>
            </w:r>
          </w:p>
        </w:tc>
      </w:tr>
      <w:tr w:rsidR="002F010C" w14:paraId="44043869" w14:textId="77777777" w:rsidTr="004B1942">
        <w:trPr>
          <w:cantSplit/>
          <w:jc w:val="center"/>
        </w:trPr>
        <w:tc>
          <w:tcPr>
            <w:tcW w:w="624" w:type="dxa"/>
            <w:tcBorders>
              <w:top w:val="double" w:sz="4" w:space="0" w:color="auto"/>
              <w:left w:val="single" w:sz="4" w:space="0" w:color="auto"/>
              <w:bottom w:val="single" w:sz="4" w:space="0" w:color="auto"/>
              <w:right w:val="double" w:sz="4" w:space="0" w:color="auto"/>
            </w:tcBorders>
            <w:vAlign w:val="center"/>
          </w:tcPr>
          <w:p w14:paraId="666A4E12" w14:textId="2736D8DB" w:rsidR="002F010C" w:rsidRDefault="002F010C" w:rsidP="002F010C">
            <w:pPr>
              <w:pStyle w:val="BodyText"/>
              <w:spacing w:after="0"/>
              <w:jc w:val="center"/>
              <w:rPr>
                <w:rFonts w:cs="Arial"/>
                <w:sz w:val="16"/>
                <w:szCs w:val="16"/>
              </w:rPr>
            </w:pPr>
            <w:r>
              <w:rPr>
                <w:rFonts w:cs="Arial"/>
                <w:sz w:val="16"/>
                <w:szCs w:val="16"/>
              </w:rPr>
              <w:t>0E</w:t>
            </w:r>
          </w:p>
        </w:tc>
        <w:tc>
          <w:tcPr>
            <w:tcW w:w="0" w:type="auto"/>
            <w:tcBorders>
              <w:top w:val="double" w:sz="4" w:space="0" w:color="auto"/>
              <w:left w:val="double" w:sz="4" w:space="0" w:color="auto"/>
              <w:bottom w:val="single" w:sz="4" w:space="0" w:color="auto"/>
              <w:right w:val="single" w:sz="4" w:space="0" w:color="auto"/>
            </w:tcBorders>
            <w:vAlign w:val="bottom"/>
          </w:tcPr>
          <w:p w14:paraId="1742017A" w14:textId="3299E52E"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936</w:t>
            </w:r>
          </w:p>
        </w:tc>
        <w:tc>
          <w:tcPr>
            <w:tcW w:w="0" w:type="auto"/>
            <w:tcBorders>
              <w:top w:val="double" w:sz="4" w:space="0" w:color="auto"/>
              <w:left w:val="single" w:sz="4" w:space="0" w:color="auto"/>
              <w:bottom w:val="single" w:sz="4" w:space="0" w:color="auto"/>
              <w:right w:val="single" w:sz="4" w:space="0" w:color="auto"/>
            </w:tcBorders>
            <w:vAlign w:val="bottom"/>
          </w:tcPr>
          <w:p w14:paraId="5A3F5F3D" w14:textId="54F9F51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double" w:sz="4" w:space="0" w:color="auto"/>
              <w:left w:val="single" w:sz="4" w:space="0" w:color="auto"/>
              <w:bottom w:val="single" w:sz="4" w:space="0" w:color="auto"/>
              <w:right w:val="single" w:sz="4" w:space="0" w:color="auto"/>
            </w:tcBorders>
            <w:vAlign w:val="bottom"/>
          </w:tcPr>
          <w:p w14:paraId="4C3590A9" w14:textId="143C7C5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double" w:sz="4" w:space="0" w:color="auto"/>
              <w:left w:val="single" w:sz="4" w:space="0" w:color="auto"/>
              <w:bottom w:val="single" w:sz="4" w:space="0" w:color="auto"/>
              <w:right w:val="single" w:sz="4" w:space="0" w:color="auto"/>
            </w:tcBorders>
            <w:vAlign w:val="bottom"/>
          </w:tcPr>
          <w:p w14:paraId="3DFB73A5" w14:textId="6F7A577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968</w:t>
            </w:r>
          </w:p>
        </w:tc>
        <w:tc>
          <w:tcPr>
            <w:tcW w:w="0" w:type="auto"/>
            <w:tcBorders>
              <w:top w:val="double" w:sz="4" w:space="0" w:color="auto"/>
              <w:left w:val="single" w:sz="4" w:space="0" w:color="auto"/>
              <w:bottom w:val="single" w:sz="4" w:space="0" w:color="auto"/>
              <w:right w:val="single" w:sz="4" w:space="0" w:color="auto"/>
            </w:tcBorders>
            <w:vAlign w:val="bottom"/>
          </w:tcPr>
          <w:p w14:paraId="72904905" w14:textId="437B405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double" w:sz="4" w:space="0" w:color="auto"/>
              <w:left w:val="single" w:sz="4" w:space="0" w:color="auto"/>
              <w:bottom w:val="single" w:sz="4" w:space="0" w:color="auto"/>
              <w:right w:val="single" w:sz="4" w:space="0" w:color="auto"/>
            </w:tcBorders>
            <w:vAlign w:val="bottom"/>
          </w:tcPr>
          <w:p w14:paraId="244E3AFB" w14:textId="6A60DD4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double" w:sz="4" w:space="0" w:color="auto"/>
              <w:left w:val="single" w:sz="4" w:space="0" w:color="auto"/>
              <w:bottom w:val="single" w:sz="4" w:space="0" w:color="auto"/>
              <w:right w:val="single" w:sz="4" w:space="0" w:color="auto"/>
            </w:tcBorders>
            <w:vAlign w:val="bottom"/>
          </w:tcPr>
          <w:p w14:paraId="683973E4" w14:textId="21155D5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double" w:sz="4" w:space="0" w:color="auto"/>
              <w:left w:val="single" w:sz="4" w:space="0" w:color="auto"/>
              <w:bottom w:val="single" w:sz="4" w:space="0" w:color="auto"/>
              <w:right w:val="single" w:sz="4" w:space="0" w:color="auto"/>
            </w:tcBorders>
            <w:vAlign w:val="bottom"/>
          </w:tcPr>
          <w:p w14:paraId="7F1FE151" w14:textId="4BAB5C3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double" w:sz="4" w:space="0" w:color="auto"/>
              <w:left w:val="single" w:sz="4" w:space="0" w:color="auto"/>
              <w:bottom w:val="single" w:sz="4" w:space="0" w:color="auto"/>
              <w:right w:val="single" w:sz="4" w:space="0" w:color="auto"/>
            </w:tcBorders>
            <w:vAlign w:val="bottom"/>
          </w:tcPr>
          <w:p w14:paraId="0513EB6C" w14:textId="07FDF3B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1000</w:t>
            </w:r>
          </w:p>
        </w:tc>
        <w:tc>
          <w:tcPr>
            <w:tcW w:w="0" w:type="auto"/>
            <w:tcBorders>
              <w:top w:val="double" w:sz="4" w:space="0" w:color="auto"/>
              <w:left w:val="single" w:sz="4" w:space="0" w:color="auto"/>
              <w:bottom w:val="single" w:sz="4" w:space="0" w:color="auto"/>
              <w:right w:val="single" w:sz="4" w:space="0" w:color="auto"/>
            </w:tcBorders>
            <w:vAlign w:val="bottom"/>
          </w:tcPr>
          <w:p w14:paraId="683B3F9C" w14:textId="347A7FE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1032</w:t>
            </w:r>
          </w:p>
        </w:tc>
      </w:tr>
      <w:tr w:rsidR="002F010C" w14:paraId="3E4F48F1"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70F4EDD5" w14:textId="2E443844" w:rsidR="002F010C" w:rsidRDefault="002F010C" w:rsidP="002F010C">
            <w:pPr>
              <w:pStyle w:val="BodyText"/>
              <w:spacing w:after="0"/>
              <w:jc w:val="center"/>
              <w:rPr>
                <w:rFonts w:cs="Arial"/>
                <w:sz w:val="16"/>
                <w:szCs w:val="16"/>
              </w:rPr>
            </w:pPr>
            <w:r>
              <w:rPr>
                <w:rFonts w:cs="Arial"/>
                <w:sz w:val="16"/>
                <w:szCs w:val="16"/>
              </w:rPr>
              <w:t>0D</w:t>
            </w:r>
          </w:p>
        </w:tc>
        <w:tc>
          <w:tcPr>
            <w:tcW w:w="0" w:type="auto"/>
            <w:tcBorders>
              <w:top w:val="single" w:sz="4" w:space="0" w:color="auto"/>
              <w:left w:val="double" w:sz="4" w:space="0" w:color="auto"/>
              <w:bottom w:val="single" w:sz="4" w:space="0" w:color="auto"/>
              <w:right w:val="single" w:sz="4" w:space="0" w:color="auto"/>
            </w:tcBorders>
            <w:vAlign w:val="bottom"/>
          </w:tcPr>
          <w:p w14:paraId="7F54EE79" w14:textId="5A88A58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784D9FF3" w14:textId="47429D6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54FE2131" w14:textId="619E750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344C2EA4" w14:textId="16FD69B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1160</w:t>
            </w:r>
          </w:p>
        </w:tc>
        <w:tc>
          <w:tcPr>
            <w:tcW w:w="0" w:type="auto"/>
            <w:tcBorders>
              <w:top w:val="single" w:sz="4" w:space="0" w:color="auto"/>
              <w:left w:val="single" w:sz="4" w:space="0" w:color="auto"/>
              <w:bottom w:val="single" w:sz="4" w:space="0" w:color="auto"/>
              <w:right w:val="single" w:sz="4" w:space="0" w:color="auto"/>
            </w:tcBorders>
            <w:vAlign w:val="bottom"/>
          </w:tcPr>
          <w:p w14:paraId="69A61B3F" w14:textId="12CE2E5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1224</w:t>
            </w:r>
          </w:p>
        </w:tc>
        <w:tc>
          <w:tcPr>
            <w:tcW w:w="0" w:type="auto"/>
            <w:tcBorders>
              <w:top w:val="single" w:sz="4" w:space="0" w:color="auto"/>
              <w:left w:val="single" w:sz="4" w:space="0" w:color="auto"/>
              <w:bottom w:val="single" w:sz="4" w:space="0" w:color="auto"/>
              <w:right w:val="single" w:sz="4" w:space="0" w:color="auto"/>
            </w:tcBorders>
            <w:vAlign w:val="bottom"/>
          </w:tcPr>
          <w:p w14:paraId="24703FA4" w14:textId="0AD549D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1224</w:t>
            </w:r>
          </w:p>
        </w:tc>
        <w:tc>
          <w:tcPr>
            <w:tcW w:w="0" w:type="auto"/>
            <w:tcBorders>
              <w:top w:val="single" w:sz="4" w:space="0" w:color="auto"/>
              <w:left w:val="single" w:sz="4" w:space="0" w:color="auto"/>
              <w:bottom w:val="single" w:sz="4" w:space="0" w:color="auto"/>
              <w:right w:val="single" w:sz="4" w:space="0" w:color="auto"/>
            </w:tcBorders>
            <w:vAlign w:val="bottom"/>
          </w:tcPr>
          <w:p w14:paraId="014644CF" w14:textId="337E0BA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1224</w:t>
            </w:r>
          </w:p>
        </w:tc>
        <w:tc>
          <w:tcPr>
            <w:tcW w:w="0" w:type="auto"/>
            <w:tcBorders>
              <w:top w:val="single" w:sz="4" w:space="0" w:color="auto"/>
              <w:left w:val="single" w:sz="4" w:space="0" w:color="auto"/>
              <w:bottom w:val="single" w:sz="4" w:space="0" w:color="auto"/>
              <w:right w:val="single" w:sz="4" w:space="0" w:color="auto"/>
            </w:tcBorders>
            <w:vAlign w:val="bottom"/>
          </w:tcPr>
          <w:p w14:paraId="7FCA5E96" w14:textId="0591E40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1224</w:t>
            </w:r>
          </w:p>
        </w:tc>
        <w:tc>
          <w:tcPr>
            <w:tcW w:w="0" w:type="auto"/>
            <w:tcBorders>
              <w:top w:val="single" w:sz="4" w:space="0" w:color="auto"/>
              <w:left w:val="single" w:sz="4" w:space="0" w:color="auto"/>
              <w:bottom w:val="single" w:sz="4" w:space="0" w:color="auto"/>
              <w:right w:val="single" w:sz="4" w:space="0" w:color="auto"/>
            </w:tcBorders>
            <w:vAlign w:val="bottom"/>
          </w:tcPr>
          <w:p w14:paraId="119B92D6" w14:textId="48E4C82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1224</w:t>
            </w:r>
          </w:p>
        </w:tc>
        <w:tc>
          <w:tcPr>
            <w:tcW w:w="0" w:type="auto"/>
            <w:tcBorders>
              <w:top w:val="single" w:sz="4" w:space="0" w:color="auto"/>
              <w:left w:val="single" w:sz="4" w:space="0" w:color="auto"/>
              <w:bottom w:val="single" w:sz="4" w:space="0" w:color="auto"/>
              <w:right w:val="single" w:sz="4" w:space="0" w:color="auto"/>
            </w:tcBorders>
            <w:vAlign w:val="bottom"/>
          </w:tcPr>
          <w:p w14:paraId="185CE1CE" w14:textId="0BDED563"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1288</w:t>
            </w:r>
          </w:p>
        </w:tc>
      </w:tr>
      <w:tr w:rsidR="002F010C" w14:paraId="31010A86"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02AE2CBB" w14:textId="56E4402B" w:rsidR="002F010C" w:rsidRDefault="002F010C" w:rsidP="002F010C">
            <w:pPr>
              <w:pStyle w:val="BodyText"/>
              <w:spacing w:after="0"/>
              <w:jc w:val="center"/>
              <w:rPr>
                <w:rFonts w:cs="Arial"/>
                <w:sz w:val="16"/>
                <w:szCs w:val="16"/>
              </w:rPr>
            </w:pPr>
            <w:r>
              <w:rPr>
                <w:rFonts w:cs="Arial"/>
                <w:sz w:val="16"/>
                <w:szCs w:val="16"/>
              </w:rPr>
              <w:t>0C</w:t>
            </w:r>
          </w:p>
        </w:tc>
        <w:tc>
          <w:tcPr>
            <w:tcW w:w="0" w:type="auto"/>
            <w:tcBorders>
              <w:top w:val="single" w:sz="4" w:space="0" w:color="auto"/>
              <w:left w:val="double" w:sz="4" w:space="0" w:color="auto"/>
              <w:bottom w:val="single" w:sz="4" w:space="0" w:color="auto"/>
              <w:right w:val="single" w:sz="4" w:space="0" w:color="auto"/>
            </w:tcBorders>
            <w:vAlign w:val="bottom"/>
          </w:tcPr>
          <w:p w14:paraId="6EF6B9FA" w14:textId="7EACF54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0A49A6EF" w14:textId="4C4B8FF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4695D3A6" w14:textId="09DF06D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7CE56350" w14:textId="4C15651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1480</w:t>
            </w:r>
          </w:p>
        </w:tc>
        <w:tc>
          <w:tcPr>
            <w:tcW w:w="0" w:type="auto"/>
            <w:tcBorders>
              <w:top w:val="single" w:sz="4" w:space="0" w:color="auto"/>
              <w:left w:val="single" w:sz="4" w:space="0" w:color="auto"/>
              <w:bottom w:val="single" w:sz="4" w:space="0" w:color="auto"/>
              <w:right w:val="single" w:sz="4" w:space="0" w:color="auto"/>
            </w:tcBorders>
            <w:vAlign w:val="bottom"/>
          </w:tcPr>
          <w:p w14:paraId="071FF65E" w14:textId="6BD3925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703B22D3" w14:textId="2EA2314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27B3FF13" w14:textId="1F486B0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3F4D50A6" w14:textId="383F7C6F"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141BB47E" w14:textId="7695765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1608</w:t>
            </w:r>
          </w:p>
        </w:tc>
        <w:tc>
          <w:tcPr>
            <w:tcW w:w="0" w:type="auto"/>
            <w:tcBorders>
              <w:top w:val="single" w:sz="4" w:space="0" w:color="auto"/>
              <w:left w:val="single" w:sz="4" w:space="0" w:color="auto"/>
              <w:bottom w:val="single" w:sz="4" w:space="0" w:color="auto"/>
              <w:right w:val="single" w:sz="4" w:space="0" w:color="auto"/>
            </w:tcBorders>
            <w:vAlign w:val="bottom"/>
          </w:tcPr>
          <w:p w14:paraId="05E8047E" w14:textId="5EE963B5"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1672</w:t>
            </w:r>
          </w:p>
        </w:tc>
      </w:tr>
      <w:tr w:rsidR="002F010C" w14:paraId="0AE7F146"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0FFD8BBA" w14:textId="4AA7C051" w:rsidR="002F010C" w:rsidRDefault="002F010C" w:rsidP="002F010C">
            <w:pPr>
              <w:pStyle w:val="BodyText"/>
              <w:spacing w:after="0"/>
              <w:jc w:val="center"/>
              <w:rPr>
                <w:rFonts w:cs="Arial"/>
                <w:sz w:val="16"/>
                <w:szCs w:val="16"/>
              </w:rPr>
            </w:pPr>
            <w:r>
              <w:rPr>
                <w:rFonts w:cs="Arial"/>
                <w:sz w:val="16"/>
                <w:szCs w:val="16"/>
              </w:rPr>
              <w:t>0B</w:t>
            </w:r>
          </w:p>
        </w:tc>
        <w:tc>
          <w:tcPr>
            <w:tcW w:w="0" w:type="auto"/>
            <w:tcBorders>
              <w:top w:val="single" w:sz="4" w:space="0" w:color="auto"/>
              <w:left w:val="double" w:sz="4" w:space="0" w:color="auto"/>
              <w:bottom w:val="single" w:sz="4" w:space="0" w:color="auto"/>
              <w:right w:val="single" w:sz="4" w:space="0" w:color="auto"/>
            </w:tcBorders>
            <w:vAlign w:val="bottom"/>
          </w:tcPr>
          <w:p w14:paraId="0CE61845" w14:textId="3AA305E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1800</w:t>
            </w:r>
          </w:p>
        </w:tc>
        <w:tc>
          <w:tcPr>
            <w:tcW w:w="0" w:type="auto"/>
            <w:tcBorders>
              <w:top w:val="single" w:sz="4" w:space="0" w:color="auto"/>
              <w:left w:val="single" w:sz="4" w:space="0" w:color="auto"/>
              <w:bottom w:val="single" w:sz="4" w:space="0" w:color="auto"/>
              <w:right w:val="single" w:sz="4" w:space="0" w:color="auto"/>
            </w:tcBorders>
            <w:vAlign w:val="bottom"/>
          </w:tcPr>
          <w:p w14:paraId="723DBD4B" w14:textId="1B25242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1864</w:t>
            </w:r>
          </w:p>
        </w:tc>
        <w:tc>
          <w:tcPr>
            <w:tcW w:w="0" w:type="auto"/>
            <w:tcBorders>
              <w:top w:val="single" w:sz="4" w:space="0" w:color="auto"/>
              <w:left w:val="single" w:sz="4" w:space="0" w:color="auto"/>
              <w:bottom w:val="single" w:sz="4" w:space="0" w:color="auto"/>
              <w:right w:val="single" w:sz="4" w:space="0" w:color="auto"/>
            </w:tcBorders>
            <w:vAlign w:val="bottom"/>
          </w:tcPr>
          <w:p w14:paraId="4593E939" w14:textId="7AE9252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1864</w:t>
            </w:r>
          </w:p>
        </w:tc>
        <w:tc>
          <w:tcPr>
            <w:tcW w:w="0" w:type="auto"/>
            <w:tcBorders>
              <w:top w:val="single" w:sz="4" w:space="0" w:color="auto"/>
              <w:left w:val="single" w:sz="4" w:space="0" w:color="auto"/>
              <w:bottom w:val="single" w:sz="4" w:space="0" w:color="auto"/>
              <w:right w:val="single" w:sz="4" w:space="0" w:color="auto"/>
            </w:tcBorders>
            <w:vAlign w:val="bottom"/>
          </w:tcPr>
          <w:p w14:paraId="5666F6AA" w14:textId="5D43A82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1864</w:t>
            </w:r>
          </w:p>
        </w:tc>
        <w:tc>
          <w:tcPr>
            <w:tcW w:w="0" w:type="auto"/>
            <w:tcBorders>
              <w:top w:val="single" w:sz="4" w:space="0" w:color="auto"/>
              <w:left w:val="single" w:sz="4" w:space="0" w:color="auto"/>
              <w:bottom w:val="single" w:sz="4" w:space="0" w:color="auto"/>
              <w:right w:val="single" w:sz="4" w:space="0" w:color="auto"/>
            </w:tcBorders>
            <w:vAlign w:val="bottom"/>
          </w:tcPr>
          <w:p w14:paraId="4711B21F" w14:textId="0796CF9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1928</w:t>
            </w:r>
          </w:p>
        </w:tc>
        <w:tc>
          <w:tcPr>
            <w:tcW w:w="0" w:type="auto"/>
            <w:tcBorders>
              <w:top w:val="single" w:sz="4" w:space="0" w:color="auto"/>
              <w:left w:val="single" w:sz="4" w:space="0" w:color="auto"/>
              <w:bottom w:val="single" w:sz="4" w:space="0" w:color="auto"/>
              <w:right w:val="single" w:sz="4" w:space="0" w:color="auto"/>
            </w:tcBorders>
            <w:vAlign w:val="bottom"/>
          </w:tcPr>
          <w:p w14:paraId="0CEB2B5A" w14:textId="3FA68B2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1928</w:t>
            </w:r>
          </w:p>
        </w:tc>
        <w:tc>
          <w:tcPr>
            <w:tcW w:w="0" w:type="auto"/>
            <w:tcBorders>
              <w:top w:val="single" w:sz="4" w:space="0" w:color="auto"/>
              <w:left w:val="single" w:sz="4" w:space="0" w:color="auto"/>
              <w:bottom w:val="single" w:sz="4" w:space="0" w:color="auto"/>
              <w:right w:val="single" w:sz="4" w:space="0" w:color="auto"/>
            </w:tcBorders>
            <w:vAlign w:val="bottom"/>
          </w:tcPr>
          <w:p w14:paraId="34EAD83D" w14:textId="733532F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1928</w:t>
            </w:r>
          </w:p>
        </w:tc>
        <w:tc>
          <w:tcPr>
            <w:tcW w:w="0" w:type="auto"/>
            <w:tcBorders>
              <w:top w:val="single" w:sz="4" w:space="0" w:color="auto"/>
              <w:left w:val="single" w:sz="4" w:space="0" w:color="auto"/>
              <w:bottom w:val="single" w:sz="4" w:space="0" w:color="auto"/>
              <w:right w:val="single" w:sz="4" w:space="0" w:color="auto"/>
            </w:tcBorders>
            <w:vAlign w:val="bottom"/>
          </w:tcPr>
          <w:p w14:paraId="30766D02" w14:textId="5AF0A80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1928</w:t>
            </w:r>
          </w:p>
        </w:tc>
        <w:tc>
          <w:tcPr>
            <w:tcW w:w="0" w:type="auto"/>
            <w:tcBorders>
              <w:top w:val="single" w:sz="4" w:space="0" w:color="auto"/>
              <w:left w:val="single" w:sz="4" w:space="0" w:color="auto"/>
              <w:bottom w:val="single" w:sz="4" w:space="0" w:color="auto"/>
              <w:right w:val="single" w:sz="4" w:space="0" w:color="auto"/>
            </w:tcBorders>
            <w:vAlign w:val="bottom"/>
          </w:tcPr>
          <w:p w14:paraId="4A40BF31" w14:textId="5D6B429A"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1928</w:t>
            </w:r>
          </w:p>
        </w:tc>
        <w:tc>
          <w:tcPr>
            <w:tcW w:w="0" w:type="auto"/>
            <w:tcBorders>
              <w:top w:val="single" w:sz="4" w:space="0" w:color="auto"/>
              <w:left w:val="single" w:sz="4" w:space="0" w:color="auto"/>
              <w:bottom w:val="single" w:sz="4" w:space="0" w:color="auto"/>
              <w:right w:val="single" w:sz="4" w:space="0" w:color="auto"/>
            </w:tcBorders>
            <w:vAlign w:val="bottom"/>
          </w:tcPr>
          <w:p w14:paraId="30F38FFF" w14:textId="76E6E5E8"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2024</w:t>
            </w:r>
          </w:p>
        </w:tc>
      </w:tr>
      <w:tr w:rsidR="002F010C" w14:paraId="3F78099E" w14:textId="77777777" w:rsidTr="004B1942">
        <w:trPr>
          <w:cantSplit/>
          <w:jc w:val="center"/>
        </w:trPr>
        <w:tc>
          <w:tcPr>
            <w:tcW w:w="624" w:type="dxa"/>
            <w:tcBorders>
              <w:top w:val="single" w:sz="4" w:space="0" w:color="auto"/>
              <w:left w:val="single" w:sz="4" w:space="0" w:color="auto"/>
              <w:bottom w:val="single" w:sz="4" w:space="0" w:color="auto"/>
              <w:right w:val="double" w:sz="4" w:space="0" w:color="auto"/>
            </w:tcBorders>
            <w:vAlign w:val="center"/>
            <w:hideMark/>
          </w:tcPr>
          <w:p w14:paraId="7F1FB06A" w14:textId="5D1243B0" w:rsidR="002F010C" w:rsidRDefault="002F010C" w:rsidP="002F010C">
            <w:pPr>
              <w:pStyle w:val="BodyText"/>
              <w:spacing w:after="0"/>
              <w:jc w:val="center"/>
              <w:rPr>
                <w:rFonts w:cs="Arial"/>
                <w:sz w:val="16"/>
                <w:szCs w:val="16"/>
              </w:rPr>
            </w:pPr>
            <w:r>
              <w:rPr>
                <w:rFonts w:cs="Arial"/>
                <w:sz w:val="16"/>
                <w:szCs w:val="16"/>
              </w:rPr>
              <w:t>0A</w:t>
            </w:r>
          </w:p>
        </w:tc>
        <w:tc>
          <w:tcPr>
            <w:tcW w:w="0" w:type="auto"/>
            <w:tcBorders>
              <w:top w:val="single" w:sz="4" w:space="0" w:color="auto"/>
              <w:left w:val="double" w:sz="4" w:space="0" w:color="auto"/>
              <w:bottom w:val="single" w:sz="4" w:space="0" w:color="auto"/>
              <w:right w:val="single" w:sz="4" w:space="0" w:color="auto"/>
            </w:tcBorders>
            <w:vAlign w:val="bottom"/>
          </w:tcPr>
          <w:p w14:paraId="7DBFD63A" w14:textId="130EFEED"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2280</w:t>
            </w:r>
          </w:p>
        </w:tc>
        <w:tc>
          <w:tcPr>
            <w:tcW w:w="0" w:type="auto"/>
            <w:tcBorders>
              <w:top w:val="single" w:sz="4" w:space="0" w:color="auto"/>
              <w:left w:val="single" w:sz="4" w:space="0" w:color="auto"/>
              <w:bottom w:val="single" w:sz="4" w:space="0" w:color="auto"/>
              <w:right w:val="single" w:sz="4" w:space="0" w:color="auto"/>
            </w:tcBorders>
            <w:vAlign w:val="bottom"/>
          </w:tcPr>
          <w:p w14:paraId="438A7BDC" w14:textId="41569780"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2344</w:t>
            </w:r>
          </w:p>
        </w:tc>
        <w:tc>
          <w:tcPr>
            <w:tcW w:w="0" w:type="auto"/>
            <w:tcBorders>
              <w:top w:val="single" w:sz="4" w:space="0" w:color="auto"/>
              <w:left w:val="single" w:sz="4" w:space="0" w:color="auto"/>
              <w:bottom w:val="single" w:sz="4" w:space="0" w:color="auto"/>
              <w:right w:val="single" w:sz="4" w:space="0" w:color="auto"/>
            </w:tcBorders>
            <w:vAlign w:val="bottom"/>
          </w:tcPr>
          <w:p w14:paraId="32BE8C73" w14:textId="31FED554"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2344</w:t>
            </w:r>
          </w:p>
        </w:tc>
        <w:tc>
          <w:tcPr>
            <w:tcW w:w="0" w:type="auto"/>
            <w:tcBorders>
              <w:top w:val="single" w:sz="4" w:space="0" w:color="auto"/>
              <w:left w:val="single" w:sz="4" w:space="0" w:color="auto"/>
              <w:bottom w:val="single" w:sz="4" w:space="0" w:color="auto"/>
              <w:right w:val="single" w:sz="4" w:space="0" w:color="auto"/>
            </w:tcBorders>
            <w:vAlign w:val="bottom"/>
          </w:tcPr>
          <w:p w14:paraId="531EF656" w14:textId="184ACA77"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2344</w:t>
            </w:r>
          </w:p>
        </w:tc>
        <w:tc>
          <w:tcPr>
            <w:tcW w:w="0" w:type="auto"/>
            <w:tcBorders>
              <w:top w:val="single" w:sz="4" w:space="0" w:color="auto"/>
              <w:left w:val="single" w:sz="4" w:space="0" w:color="auto"/>
              <w:bottom w:val="single" w:sz="4" w:space="0" w:color="auto"/>
              <w:right w:val="single" w:sz="4" w:space="0" w:color="auto"/>
            </w:tcBorders>
            <w:vAlign w:val="bottom"/>
          </w:tcPr>
          <w:p w14:paraId="65DD23EC" w14:textId="0845EDA2"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2472</w:t>
            </w:r>
          </w:p>
        </w:tc>
        <w:tc>
          <w:tcPr>
            <w:tcW w:w="0" w:type="auto"/>
            <w:tcBorders>
              <w:top w:val="single" w:sz="4" w:space="0" w:color="auto"/>
              <w:left w:val="single" w:sz="4" w:space="0" w:color="auto"/>
              <w:bottom w:val="single" w:sz="4" w:space="0" w:color="auto"/>
              <w:right w:val="single" w:sz="4" w:space="0" w:color="auto"/>
            </w:tcBorders>
            <w:vAlign w:val="bottom"/>
          </w:tcPr>
          <w:p w14:paraId="6FB7F70A" w14:textId="7DBA0E61"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2472</w:t>
            </w:r>
          </w:p>
        </w:tc>
        <w:tc>
          <w:tcPr>
            <w:tcW w:w="0" w:type="auto"/>
            <w:tcBorders>
              <w:top w:val="single" w:sz="4" w:space="0" w:color="auto"/>
              <w:left w:val="single" w:sz="4" w:space="0" w:color="auto"/>
              <w:bottom w:val="single" w:sz="4" w:space="0" w:color="auto"/>
              <w:right w:val="single" w:sz="4" w:space="0" w:color="auto"/>
            </w:tcBorders>
            <w:vAlign w:val="bottom"/>
          </w:tcPr>
          <w:p w14:paraId="7F8D2075" w14:textId="65C697B9"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2472</w:t>
            </w:r>
          </w:p>
        </w:tc>
        <w:tc>
          <w:tcPr>
            <w:tcW w:w="0" w:type="auto"/>
            <w:tcBorders>
              <w:top w:val="single" w:sz="4" w:space="0" w:color="auto"/>
              <w:left w:val="single" w:sz="4" w:space="0" w:color="auto"/>
              <w:bottom w:val="single" w:sz="4" w:space="0" w:color="auto"/>
              <w:right w:val="single" w:sz="4" w:space="0" w:color="auto"/>
            </w:tcBorders>
            <w:vAlign w:val="bottom"/>
          </w:tcPr>
          <w:p w14:paraId="64232303" w14:textId="0EB7710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2472</w:t>
            </w:r>
          </w:p>
        </w:tc>
        <w:tc>
          <w:tcPr>
            <w:tcW w:w="0" w:type="auto"/>
            <w:tcBorders>
              <w:top w:val="single" w:sz="4" w:space="0" w:color="auto"/>
              <w:left w:val="single" w:sz="4" w:space="0" w:color="auto"/>
              <w:bottom w:val="single" w:sz="4" w:space="0" w:color="auto"/>
              <w:right w:val="single" w:sz="4" w:space="0" w:color="auto"/>
            </w:tcBorders>
            <w:vAlign w:val="bottom"/>
          </w:tcPr>
          <w:p w14:paraId="33030355" w14:textId="2E788ED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2472</w:t>
            </w:r>
          </w:p>
        </w:tc>
        <w:tc>
          <w:tcPr>
            <w:tcW w:w="0" w:type="auto"/>
            <w:tcBorders>
              <w:top w:val="single" w:sz="4" w:space="0" w:color="auto"/>
              <w:left w:val="single" w:sz="4" w:space="0" w:color="auto"/>
              <w:bottom w:val="single" w:sz="4" w:space="0" w:color="auto"/>
              <w:right w:val="single" w:sz="4" w:space="0" w:color="auto"/>
            </w:tcBorders>
            <w:vAlign w:val="bottom"/>
          </w:tcPr>
          <w:p w14:paraId="15A3942C" w14:textId="620D5BEC" w:rsidR="002F010C" w:rsidRPr="004B1942" w:rsidRDefault="002F010C" w:rsidP="002F010C">
            <w:pPr>
              <w:pStyle w:val="BodyText"/>
              <w:spacing w:after="0"/>
              <w:jc w:val="center"/>
              <w:rPr>
                <w:rFonts w:cs="Arial"/>
                <w:sz w:val="16"/>
                <w:szCs w:val="16"/>
              </w:rPr>
            </w:pPr>
            <w:r w:rsidRPr="004B1942">
              <w:rPr>
                <w:rFonts w:cs="Arial"/>
                <w:color w:val="000000"/>
                <w:sz w:val="16"/>
                <w:szCs w:val="16"/>
                <w:lang w:val="en-US" w:eastAsia="en-US"/>
              </w:rPr>
              <w:t>2536</w:t>
            </w:r>
          </w:p>
        </w:tc>
      </w:tr>
    </w:tbl>
    <w:p w14:paraId="74ACA107" w14:textId="7F84428D" w:rsidR="002518A1" w:rsidRPr="002518A1" w:rsidRDefault="002518A1" w:rsidP="0019060F"/>
    <w:sectPr w:rsidR="002518A1" w:rsidRPr="002518A1"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3489C" w14:textId="77777777" w:rsidR="00486FAD" w:rsidRDefault="00486FAD">
      <w:r>
        <w:separator/>
      </w:r>
    </w:p>
  </w:endnote>
  <w:endnote w:type="continuationSeparator" w:id="0">
    <w:p w14:paraId="2E0CDF84" w14:textId="77777777" w:rsidR="00486FAD" w:rsidRDefault="00486FAD">
      <w:r>
        <w:continuationSeparator/>
      </w:r>
    </w:p>
  </w:endnote>
  <w:endnote w:type="continuationNotice" w:id="1">
    <w:p w14:paraId="53B03F33" w14:textId="77777777" w:rsidR="00486FAD" w:rsidRDefault="00486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1F528" w14:textId="77777777" w:rsidR="00486FAD" w:rsidRDefault="00486FAD">
      <w:r>
        <w:separator/>
      </w:r>
    </w:p>
  </w:footnote>
  <w:footnote w:type="continuationSeparator" w:id="0">
    <w:p w14:paraId="5EA5245D" w14:textId="77777777" w:rsidR="00486FAD" w:rsidRDefault="00486FAD">
      <w:r>
        <w:continuationSeparator/>
      </w:r>
    </w:p>
  </w:footnote>
  <w:footnote w:type="continuationNotice" w:id="1">
    <w:p w14:paraId="05B0CC44" w14:textId="77777777" w:rsidR="00486FAD" w:rsidRDefault="00486F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0754D"/>
    <w:multiLevelType w:val="hybridMultilevel"/>
    <w:tmpl w:val="B4F46482"/>
    <w:lvl w:ilvl="0" w:tplc="2E54D5EE">
      <w:start w:val="2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5636B8"/>
    <w:multiLevelType w:val="hybridMultilevel"/>
    <w:tmpl w:val="78D8663A"/>
    <w:lvl w:ilvl="0" w:tplc="7F1A8F0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20"/>
  </w:num>
  <w:num w:numId="4">
    <w:abstractNumId w:val="21"/>
  </w:num>
  <w:num w:numId="5">
    <w:abstractNumId w:val="15"/>
  </w:num>
  <w:num w:numId="6">
    <w:abstractNumId w:val="22"/>
  </w:num>
  <w:num w:numId="7">
    <w:abstractNumId w:val="28"/>
  </w:num>
  <w:num w:numId="8">
    <w:abstractNumId w:val="18"/>
  </w:num>
  <w:num w:numId="9">
    <w:abstractNumId w:val="14"/>
  </w:num>
  <w:num w:numId="10">
    <w:abstractNumId w:val="3"/>
  </w:num>
  <w:num w:numId="11">
    <w:abstractNumId w:val="2"/>
  </w:num>
  <w:num w:numId="12">
    <w:abstractNumId w:val="1"/>
  </w:num>
  <w:num w:numId="13">
    <w:abstractNumId w:val="26"/>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7"/>
  </w:num>
  <w:num w:numId="18">
    <w:abstractNumId w:val="19"/>
  </w:num>
  <w:num w:numId="19">
    <w:abstractNumId w:val="16"/>
  </w:num>
  <w:num w:numId="20">
    <w:abstractNumId w:val="10"/>
  </w:num>
  <w:num w:numId="21">
    <w:abstractNumId w:val="6"/>
  </w:num>
  <w:num w:numId="22">
    <w:abstractNumId w:val="31"/>
  </w:num>
  <w:num w:numId="23">
    <w:abstractNumId w:val="29"/>
  </w:num>
  <w:num w:numId="24">
    <w:abstractNumId w:val="23"/>
  </w:num>
  <w:num w:numId="25">
    <w:abstractNumId w:val="5"/>
  </w:num>
  <w:num w:numId="26">
    <w:abstractNumId w:val="5"/>
  </w:num>
  <w:num w:numId="27">
    <w:abstractNumId w:val="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3"/>
  </w:num>
  <w:num w:numId="31">
    <w:abstractNumId w:val="34"/>
  </w:num>
  <w:num w:numId="32">
    <w:abstractNumId w:val="20"/>
  </w:num>
  <w:num w:numId="33">
    <w:abstractNumId w:val="20"/>
  </w:num>
  <w:num w:numId="34">
    <w:abstractNumId w:val="4"/>
  </w:num>
  <w:num w:numId="35">
    <w:abstractNumId w:val="24"/>
  </w:num>
  <w:num w:numId="36">
    <w:abstractNumId w:val="35"/>
  </w:num>
  <w:num w:numId="37">
    <w:abstractNumId w:val="30"/>
  </w:num>
  <w:num w:numId="38">
    <w:abstractNumId w:val="11"/>
  </w:num>
  <w:num w:numId="39">
    <w:abstractNumId w:val="12"/>
  </w:num>
  <w:num w:numId="40">
    <w:abstractNumId w:val="38"/>
  </w:num>
  <w:num w:numId="41">
    <w:abstractNumId w:val="27"/>
  </w:num>
  <w:num w:numId="42">
    <w:abstractNumId w:val="36"/>
  </w:num>
  <w:num w:numId="43">
    <w:abstractNumId w:val="32"/>
  </w:num>
  <w:num w:numId="44">
    <w:abstractNumId w:val="7"/>
  </w:num>
  <w:num w:numId="45">
    <w:abstractNumId w:val="8"/>
  </w:num>
  <w:num w:numId="46">
    <w:abstractNumId w:val="8"/>
  </w:num>
  <w:num w:numId="47">
    <w:abstractNumId w:val="13"/>
  </w:num>
  <w:num w:numId="4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4F4"/>
    <w:rsid w:val="00014AD9"/>
    <w:rsid w:val="000151A0"/>
    <w:rsid w:val="00015D15"/>
    <w:rsid w:val="0002564D"/>
    <w:rsid w:val="00025ECA"/>
    <w:rsid w:val="000269B5"/>
    <w:rsid w:val="00030F1B"/>
    <w:rsid w:val="00031BDA"/>
    <w:rsid w:val="000325B8"/>
    <w:rsid w:val="00034C15"/>
    <w:rsid w:val="00034C88"/>
    <w:rsid w:val="00036BA1"/>
    <w:rsid w:val="00040F46"/>
    <w:rsid w:val="000422E2"/>
    <w:rsid w:val="00042F22"/>
    <w:rsid w:val="000444EF"/>
    <w:rsid w:val="00052954"/>
    <w:rsid w:val="00052A07"/>
    <w:rsid w:val="000534E3"/>
    <w:rsid w:val="0005606A"/>
    <w:rsid w:val="00057117"/>
    <w:rsid w:val="000616E7"/>
    <w:rsid w:val="0006331A"/>
    <w:rsid w:val="0006487E"/>
    <w:rsid w:val="00064C20"/>
    <w:rsid w:val="00065E1A"/>
    <w:rsid w:val="00072659"/>
    <w:rsid w:val="00072B63"/>
    <w:rsid w:val="000758F9"/>
    <w:rsid w:val="00077E5F"/>
    <w:rsid w:val="0008036A"/>
    <w:rsid w:val="000815AA"/>
    <w:rsid w:val="00081AE6"/>
    <w:rsid w:val="00082FFB"/>
    <w:rsid w:val="000855EB"/>
    <w:rsid w:val="00085B52"/>
    <w:rsid w:val="000866F2"/>
    <w:rsid w:val="0009009F"/>
    <w:rsid w:val="00090274"/>
    <w:rsid w:val="00090E72"/>
    <w:rsid w:val="00091557"/>
    <w:rsid w:val="00092421"/>
    <w:rsid w:val="000924C1"/>
    <w:rsid w:val="000924F0"/>
    <w:rsid w:val="00093474"/>
    <w:rsid w:val="0009510F"/>
    <w:rsid w:val="000A1B7B"/>
    <w:rsid w:val="000A56F2"/>
    <w:rsid w:val="000B0066"/>
    <w:rsid w:val="000B2719"/>
    <w:rsid w:val="000B3A8F"/>
    <w:rsid w:val="000B4AB9"/>
    <w:rsid w:val="000B58C3"/>
    <w:rsid w:val="000B61E9"/>
    <w:rsid w:val="000C165A"/>
    <w:rsid w:val="000C2E19"/>
    <w:rsid w:val="000C4CE3"/>
    <w:rsid w:val="000D0D07"/>
    <w:rsid w:val="000D4797"/>
    <w:rsid w:val="000E0527"/>
    <w:rsid w:val="000E0F68"/>
    <w:rsid w:val="000E1E92"/>
    <w:rsid w:val="000E5603"/>
    <w:rsid w:val="000F06D6"/>
    <w:rsid w:val="000F0A2F"/>
    <w:rsid w:val="000F0EB1"/>
    <w:rsid w:val="000F1106"/>
    <w:rsid w:val="000F25C5"/>
    <w:rsid w:val="000F3BE9"/>
    <w:rsid w:val="000F3F6C"/>
    <w:rsid w:val="000F6DF3"/>
    <w:rsid w:val="001005FF"/>
    <w:rsid w:val="00101653"/>
    <w:rsid w:val="00105FB9"/>
    <w:rsid w:val="001062FB"/>
    <w:rsid w:val="001063E6"/>
    <w:rsid w:val="0011334C"/>
    <w:rsid w:val="00113CF4"/>
    <w:rsid w:val="001153EA"/>
    <w:rsid w:val="00115643"/>
    <w:rsid w:val="00116058"/>
    <w:rsid w:val="00116765"/>
    <w:rsid w:val="00120517"/>
    <w:rsid w:val="00120AAB"/>
    <w:rsid w:val="001219F5"/>
    <w:rsid w:val="00121A20"/>
    <w:rsid w:val="0012377F"/>
    <w:rsid w:val="00124314"/>
    <w:rsid w:val="00124DD3"/>
    <w:rsid w:val="00126B4A"/>
    <w:rsid w:val="00126F4D"/>
    <w:rsid w:val="00127FF0"/>
    <w:rsid w:val="001312BC"/>
    <w:rsid w:val="00131BCC"/>
    <w:rsid w:val="00132FD0"/>
    <w:rsid w:val="0013324C"/>
    <w:rsid w:val="001344C0"/>
    <w:rsid w:val="001346FA"/>
    <w:rsid w:val="00135252"/>
    <w:rsid w:val="0013759D"/>
    <w:rsid w:val="00137AB5"/>
    <w:rsid w:val="00137F0B"/>
    <w:rsid w:val="00140736"/>
    <w:rsid w:val="001432D3"/>
    <w:rsid w:val="00150072"/>
    <w:rsid w:val="00151E23"/>
    <w:rsid w:val="001521A7"/>
    <w:rsid w:val="001526E0"/>
    <w:rsid w:val="00154C3A"/>
    <w:rsid w:val="001551B5"/>
    <w:rsid w:val="00155BA7"/>
    <w:rsid w:val="001563DE"/>
    <w:rsid w:val="001659C1"/>
    <w:rsid w:val="00171819"/>
    <w:rsid w:val="00173A8E"/>
    <w:rsid w:val="00177795"/>
    <w:rsid w:val="0018143F"/>
    <w:rsid w:val="00184893"/>
    <w:rsid w:val="00185CBB"/>
    <w:rsid w:val="0019060F"/>
    <w:rsid w:val="00190AC1"/>
    <w:rsid w:val="0019341A"/>
    <w:rsid w:val="001934C1"/>
    <w:rsid w:val="00197D74"/>
    <w:rsid w:val="00197DF9"/>
    <w:rsid w:val="001A1987"/>
    <w:rsid w:val="001A2564"/>
    <w:rsid w:val="001A6173"/>
    <w:rsid w:val="001A6CBA"/>
    <w:rsid w:val="001A6DC1"/>
    <w:rsid w:val="001B0D97"/>
    <w:rsid w:val="001B231C"/>
    <w:rsid w:val="001B2F2C"/>
    <w:rsid w:val="001B3D02"/>
    <w:rsid w:val="001B5A5D"/>
    <w:rsid w:val="001B7174"/>
    <w:rsid w:val="001B7BB3"/>
    <w:rsid w:val="001C07A3"/>
    <w:rsid w:val="001C1CE5"/>
    <w:rsid w:val="001C3D2A"/>
    <w:rsid w:val="001C4542"/>
    <w:rsid w:val="001D00AC"/>
    <w:rsid w:val="001D4C47"/>
    <w:rsid w:val="001D51BA"/>
    <w:rsid w:val="001D6342"/>
    <w:rsid w:val="001D6D53"/>
    <w:rsid w:val="001E2DFC"/>
    <w:rsid w:val="001E4967"/>
    <w:rsid w:val="001E58E2"/>
    <w:rsid w:val="001E5A9A"/>
    <w:rsid w:val="001E5D2B"/>
    <w:rsid w:val="001E7AED"/>
    <w:rsid w:val="001F0215"/>
    <w:rsid w:val="001F0CF4"/>
    <w:rsid w:val="001F1468"/>
    <w:rsid w:val="001F3916"/>
    <w:rsid w:val="001F54C5"/>
    <w:rsid w:val="001F662C"/>
    <w:rsid w:val="001F7074"/>
    <w:rsid w:val="00200490"/>
    <w:rsid w:val="00201F3A"/>
    <w:rsid w:val="00203F96"/>
    <w:rsid w:val="0020619F"/>
    <w:rsid w:val="002069B2"/>
    <w:rsid w:val="00207FA3"/>
    <w:rsid w:val="00211168"/>
    <w:rsid w:val="00214397"/>
    <w:rsid w:val="00214491"/>
    <w:rsid w:val="00214DA8"/>
    <w:rsid w:val="00215423"/>
    <w:rsid w:val="002158FA"/>
    <w:rsid w:val="00220600"/>
    <w:rsid w:val="002224DB"/>
    <w:rsid w:val="00223E99"/>
    <w:rsid w:val="00223FCB"/>
    <w:rsid w:val="002244D8"/>
    <w:rsid w:val="002252C3"/>
    <w:rsid w:val="00225C54"/>
    <w:rsid w:val="00230765"/>
    <w:rsid w:val="002319E4"/>
    <w:rsid w:val="00235632"/>
    <w:rsid w:val="00235693"/>
    <w:rsid w:val="00235872"/>
    <w:rsid w:val="002366A0"/>
    <w:rsid w:val="002409B1"/>
    <w:rsid w:val="00241559"/>
    <w:rsid w:val="00241A40"/>
    <w:rsid w:val="00243240"/>
    <w:rsid w:val="002435B3"/>
    <w:rsid w:val="00243A59"/>
    <w:rsid w:val="002458EB"/>
    <w:rsid w:val="002500C8"/>
    <w:rsid w:val="002518A1"/>
    <w:rsid w:val="00257543"/>
    <w:rsid w:val="002617E7"/>
    <w:rsid w:val="00264228"/>
    <w:rsid w:val="00264334"/>
    <w:rsid w:val="0026473E"/>
    <w:rsid w:val="00264841"/>
    <w:rsid w:val="00265F63"/>
    <w:rsid w:val="00266214"/>
    <w:rsid w:val="00267C83"/>
    <w:rsid w:val="00270FCB"/>
    <w:rsid w:val="002710B0"/>
    <w:rsid w:val="0027144F"/>
    <w:rsid w:val="00271F3A"/>
    <w:rsid w:val="0027200F"/>
    <w:rsid w:val="00272291"/>
    <w:rsid w:val="00273278"/>
    <w:rsid w:val="002737F4"/>
    <w:rsid w:val="002805F5"/>
    <w:rsid w:val="00280751"/>
    <w:rsid w:val="0028280A"/>
    <w:rsid w:val="00282D69"/>
    <w:rsid w:val="00284732"/>
    <w:rsid w:val="00286ACD"/>
    <w:rsid w:val="00287838"/>
    <w:rsid w:val="002907B5"/>
    <w:rsid w:val="00292EB7"/>
    <w:rsid w:val="00296227"/>
    <w:rsid w:val="00296F44"/>
    <w:rsid w:val="0029777D"/>
    <w:rsid w:val="002A055E"/>
    <w:rsid w:val="002A1A21"/>
    <w:rsid w:val="002A1AF4"/>
    <w:rsid w:val="002A1D4E"/>
    <w:rsid w:val="002A2869"/>
    <w:rsid w:val="002A75A8"/>
    <w:rsid w:val="002B24D6"/>
    <w:rsid w:val="002B5203"/>
    <w:rsid w:val="002C232B"/>
    <w:rsid w:val="002C41E6"/>
    <w:rsid w:val="002C4F9C"/>
    <w:rsid w:val="002C653A"/>
    <w:rsid w:val="002D071A"/>
    <w:rsid w:val="002D34B2"/>
    <w:rsid w:val="002D7637"/>
    <w:rsid w:val="002E17F2"/>
    <w:rsid w:val="002E7CAE"/>
    <w:rsid w:val="002F010C"/>
    <w:rsid w:val="002F2771"/>
    <w:rsid w:val="002F37A9"/>
    <w:rsid w:val="002F6962"/>
    <w:rsid w:val="00301CE6"/>
    <w:rsid w:val="00302509"/>
    <w:rsid w:val="0030256B"/>
    <w:rsid w:val="00302713"/>
    <w:rsid w:val="0030501F"/>
    <w:rsid w:val="00307BA1"/>
    <w:rsid w:val="00311702"/>
    <w:rsid w:val="00311E82"/>
    <w:rsid w:val="00313FD6"/>
    <w:rsid w:val="003143BD"/>
    <w:rsid w:val="00314E45"/>
    <w:rsid w:val="003203ED"/>
    <w:rsid w:val="00322C9F"/>
    <w:rsid w:val="00324D23"/>
    <w:rsid w:val="00325F64"/>
    <w:rsid w:val="00331751"/>
    <w:rsid w:val="003320CE"/>
    <w:rsid w:val="00332B0E"/>
    <w:rsid w:val="00334579"/>
    <w:rsid w:val="00335858"/>
    <w:rsid w:val="00336BDA"/>
    <w:rsid w:val="0033784B"/>
    <w:rsid w:val="003425D7"/>
    <w:rsid w:val="0034266F"/>
    <w:rsid w:val="00342BD7"/>
    <w:rsid w:val="00343A07"/>
    <w:rsid w:val="00345B0B"/>
    <w:rsid w:val="003464A9"/>
    <w:rsid w:val="00346DB5"/>
    <w:rsid w:val="003477B1"/>
    <w:rsid w:val="0035191F"/>
    <w:rsid w:val="00354DFF"/>
    <w:rsid w:val="00357380"/>
    <w:rsid w:val="00357452"/>
    <w:rsid w:val="003602D9"/>
    <w:rsid w:val="003604CE"/>
    <w:rsid w:val="00360832"/>
    <w:rsid w:val="00366790"/>
    <w:rsid w:val="00370E47"/>
    <w:rsid w:val="00372144"/>
    <w:rsid w:val="003742AC"/>
    <w:rsid w:val="00377CE1"/>
    <w:rsid w:val="00380538"/>
    <w:rsid w:val="00381F9D"/>
    <w:rsid w:val="00385BF0"/>
    <w:rsid w:val="00385E82"/>
    <w:rsid w:val="0039206A"/>
    <w:rsid w:val="0039308C"/>
    <w:rsid w:val="00393172"/>
    <w:rsid w:val="003939FF"/>
    <w:rsid w:val="00397B2F"/>
    <w:rsid w:val="003A2223"/>
    <w:rsid w:val="003A2A0F"/>
    <w:rsid w:val="003A45A1"/>
    <w:rsid w:val="003A5B0A"/>
    <w:rsid w:val="003A6BAC"/>
    <w:rsid w:val="003A7EF3"/>
    <w:rsid w:val="003B159C"/>
    <w:rsid w:val="003B164C"/>
    <w:rsid w:val="003B369F"/>
    <w:rsid w:val="003B36A3"/>
    <w:rsid w:val="003B468C"/>
    <w:rsid w:val="003B7FE5"/>
    <w:rsid w:val="003C11C8"/>
    <w:rsid w:val="003C165E"/>
    <w:rsid w:val="003C2702"/>
    <w:rsid w:val="003C46B1"/>
    <w:rsid w:val="003C5EF1"/>
    <w:rsid w:val="003C7806"/>
    <w:rsid w:val="003D109F"/>
    <w:rsid w:val="003D2478"/>
    <w:rsid w:val="003D3C45"/>
    <w:rsid w:val="003D407D"/>
    <w:rsid w:val="003D5A32"/>
    <w:rsid w:val="003D5B1F"/>
    <w:rsid w:val="003D6B4E"/>
    <w:rsid w:val="003E15FA"/>
    <w:rsid w:val="003E328E"/>
    <w:rsid w:val="003E517C"/>
    <w:rsid w:val="003E55E4"/>
    <w:rsid w:val="003E6030"/>
    <w:rsid w:val="003E74E3"/>
    <w:rsid w:val="003F05C7"/>
    <w:rsid w:val="003F149F"/>
    <w:rsid w:val="003F2429"/>
    <w:rsid w:val="003F2CD4"/>
    <w:rsid w:val="003F6BBE"/>
    <w:rsid w:val="003F7F00"/>
    <w:rsid w:val="004000E8"/>
    <w:rsid w:val="00402E2B"/>
    <w:rsid w:val="00402E87"/>
    <w:rsid w:val="0040512B"/>
    <w:rsid w:val="00405CA5"/>
    <w:rsid w:val="00407CD3"/>
    <w:rsid w:val="00410134"/>
    <w:rsid w:val="00410B72"/>
    <w:rsid w:val="00410F18"/>
    <w:rsid w:val="0041112F"/>
    <w:rsid w:val="0041263E"/>
    <w:rsid w:val="0041285B"/>
    <w:rsid w:val="00413AAC"/>
    <w:rsid w:val="004162F1"/>
    <w:rsid w:val="00420C8F"/>
    <w:rsid w:val="00421105"/>
    <w:rsid w:val="00422051"/>
    <w:rsid w:val="00423187"/>
    <w:rsid w:val="004235EC"/>
    <w:rsid w:val="004242F4"/>
    <w:rsid w:val="00427248"/>
    <w:rsid w:val="004303C1"/>
    <w:rsid w:val="0043113F"/>
    <w:rsid w:val="004341F1"/>
    <w:rsid w:val="00435F55"/>
    <w:rsid w:val="00437447"/>
    <w:rsid w:val="00441A92"/>
    <w:rsid w:val="00444F56"/>
    <w:rsid w:val="004459BD"/>
    <w:rsid w:val="00446142"/>
    <w:rsid w:val="00446488"/>
    <w:rsid w:val="004517AA"/>
    <w:rsid w:val="00452CAC"/>
    <w:rsid w:val="004534F9"/>
    <w:rsid w:val="00457565"/>
    <w:rsid w:val="00457B71"/>
    <w:rsid w:val="00460015"/>
    <w:rsid w:val="00465773"/>
    <w:rsid w:val="00466490"/>
    <w:rsid w:val="004669E2"/>
    <w:rsid w:val="00470C31"/>
    <w:rsid w:val="004734D0"/>
    <w:rsid w:val="00473C82"/>
    <w:rsid w:val="0047556B"/>
    <w:rsid w:val="00477768"/>
    <w:rsid w:val="00481C96"/>
    <w:rsid w:val="00486FAD"/>
    <w:rsid w:val="00492BC5"/>
    <w:rsid w:val="0049331D"/>
    <w:rsid w:val="004964F1"/>
    <w:rsid w:val="004976B9"/>
    <w:rsid w:val="004A1267"/>
    <w:rsid w:val="004A16BC"/>
    <w:rsid w:val="004A2B94"/>
    <w:rsid w:val="004A55C7"/>
    <w:rsid w:val="004A606E"/>
    <w:rsid w:val="004A666F"/>
    <w:rsid w:val="004A712C"/>
    <w:rsid w:val="004B0A5B"/>
    <w:rsid w:val="004B13A3"/>
    <w:rsid w:val="004B1942"/>
    <w:rsid w:val="004B2CCE"/>
    <w:rsid w:val="004B7C0C"/>
    <w:rsid w:val="004C3898"/>
    <w:rsid w:val="004C3BC8"/>
    <w:rsid w:val="004C5696"/>
    <w:rsid w:val="004C5D22"/>
    <w:rsid w:val="004D36B1"/>
    <w:rsid w:val="004D4E2F"/>
    <w:rsid w:val="004D7BE0"/>
    <w:rsid w:val="004D7EBD"/>
    <w:rsid w:val="004E2680"/>
    <w:rsid w:val="004E28F9"/>
    <w:rsid w:val="004E462E"/>
    <w:rsid w:val="004E4689"/>
    <w:rsid w:val="004E56DC"/>
    <w:rsid w:val="004E76F4"/>
    <w:rsid w:val="004F0B4E"/>
    <w:rsid w:val="004F0B6C"/>
    <w:rsid w:val="004F2078"/>
    <w:rsid w:val="004F3491"/>
    <w:rsid w:val="004F4DA3"/>
    <w:rsid w:val="004F7286"/>
    <w:rsid w:val="00501D78"/>
    <w:rsid w:val="00506557"/>
    <w:rsid w:val="0050677A"/>
    <w:rsid w:val="005106E1"/>
    <w:rsid w:val="005108D8"/>
    <w:rsid w:val="005116F9"/>
    <w:rsid w:val="00511823"/>
    <w:rsid w:val="00512514"/>
    <w:rsid w:val="00514254"/>
    <w:rsid w:val="005153A7"/>
    <w:rsid w:val="00515812"/>
    <w:rsid w:val="005219CF"/>
    <w:rsid w:val="00523004"/>
    <w:rsid w:val="00525829"/>
    <w:rsid w:val="00534B59"/>
    <w:rsid w:val="00536759"/>
    <w:rsid w:val="00537C62"/>
    <w:rsid w:val="00546970"/>
    <w:rsid w:val="00547F4D"/>
    <w:rsid w:val="00550419"/>
    <w:rsid w:val="005542E5"/>
    <w:rsid w:val="00554911"/>
    <w:rsid w:val="00554E19"/>
    <w:rsid w:val="00557AC6"/>
    <w:rsid w:val="0056121F"/>
    <w:rsid w:val="005634B2"/>
    <w:rsid w:val="005662F0"/>
    <w:rsid w:val="005671E4"/>
    <w:rsid w:val="00572505"/>
    <w:rsid w:val="00582809"/>
    <w:rsid w:val="00587558"/>
    <w:rsid w:val="0058798C"/>
    <w:rsid w:val="005900FA"/>
    <w:rsid w:val="005935A4"/>
    <w:rsid w:val="005948C2"/>
    <w:rsid w:val="00595DCA"/>
    <w:rsid w:val="0059779B"/>
    <w:rsid w:val="00597A4B"/>
    <w:rsid w:val="005A1078"/>
    <w:rsid w:val="005A143B"/>
    <w:rsid w:val="005A209A"/>
    <w:rsid w:val="005A590E"/>
    <w:rsid w:val="005A5A57"/>
    <w:rsid w:val="005A662D"/>
    <w:rsid w:val="005A6676"/>
    <w:rsid w:val="005A7863"/>
    <w:rsid w:val="005B35D7"/>
    <w:rsid w:val="005B392A"/>
    <w:rsid w:val="005B3AA3"/>
    <w:rsid w:val="005B6F83"/>
    <w:rsid w:val="005C1D9D"/>
    <w:rsid w:val="005C631B"/>
    <w:rsid w:val="005C74FB"/>
    <w:rsid w:val="005D1602"/>
    <w:rsid w:val="005D2A19"/>
    <w:rsid w:val="005E385F"/>
    <w:rsid w:val="005E5B81"/>
    <w:rsid w:val="005F2CB1"/>
    <w:rsid w:val="005F3025"/>
    <w:rsid w:val="005F4AEA"/>
    <w:rsid w:val="005F618C"/>
    <w:rsid w:val="005F70BD"/>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6B23"/>
    <w:rsid w:val="00630001"/>
    <w:rsid w:val="006311B3"/>
    <w:rsid w:val="00631EAD"/>
    <w:rsid w:val="0063284C"/>
    <w:rsid w:val="00636398"/>
    <w:rsid w:val="006368D3"/>
    <w:rsid w:val="006377EC"/>
    <w:rsid w:val="0064151F"/>
    <w:rsid w:val="00641533"/>
    <w:rsid w:val="00641CE6"/>
    <w:rsid w:val="0064208D"/>
    <w:rsid w:val="00643475"/>
    <w:rsid w:val="0064396A"/>
    <w:rsid w:val="0064624E"/>
    <w:rsid w:val="00650AB9"/>
    <w:rsid w:val="00651DE9"/>
    <w:rsid w:val="00653204"/>
    <w:rsid w:val="006536DD"/>
    <w:rsid w:val="00655733"/>
    <w:rsid w:val="00655ACD"/>
    <w:rsid w:val="00656A92"/>
    <w:rsid w:val="00656DDE"/>
    <w:rsid w:val="0066011D"/>
    <w:rsid w:val="00660551"/>
    <w:rsid w:val="006607C0"/>
    <w:rsid w:val="006611E0"/>
    <w:rsid w:val="006613A6"/>
    <w:rsid w:val="00661E96"/>
    <w:rsid w:val="006627A2"/>
    <w:rsid w:val="006633A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0F6"/>
    <w:rsid w:val="00695FC2"/>
    <w:rsid w:val="00696949"/>
    <w:rsid w:val="00697052"/>
    <w:rsid w:val="00697AC4"/>
    <w:rsid w:val="00697B3D"/>
    <w:rsid w:val="006A46FB"/>
    <w:rsid w:val="006A5E28"/>
    <w:rsid w:val="006A5E54"/>
    <w:rsid w:val="006A697B"/>
    <w:rsid w:val="006A7920"/>
    <w:rsid w:val="006A7AFF"/>
    <w:rsid w:val="006B1816"/>
    <w:rsid w:val="006B2099"/>
    <w:rsid w:val="006B50CF"/>
    <w:rsid w:val="006B5B0F"/>
    <w:rsid w:val="006C03B8"/>
    <w:rsid w:val="006C5EC9"/>
    <w:rsid w:val="006C6059"/>
    <w:rsid w:val="006C6479"/>
    <w:rsid w:val="006C6E5F"/>
    <w:rsid w:val="006C7522"/>
    <w:rsid w:val="006D0081"/>
    <w:rsid w:val="006D4C42"/>
    <w:rsid w:val="006D4E81"/>
    <w:rsid w:val="006D6F08"/>
    <w:rsid w:val="006D6FB0"/>
    <w:rsid w:val="006D7BAB"/>
    <w:rsid w:val="006E028A"/>
    <w:rsid w:val="006E062C"/>
    <w:rsid w:val="006E28B7"/>
    <w:rsid w:val="006E3310"/>
    <w:rsid w:val="006E4E39"/>
    <w:rsid w:val="006E565E"/>
    <w:rsid w:val="006E673D"/>
    <w:rsid w:val="006E7D3B"/>
    <w:rsid w:val="006F1B70"/>
    <w:rsid w:val="006F341D"/>
    <w:rsid w:val="006F3CDE"/>
    <w:rsid w:val="006F47CE"/>
    <w:rsid w:val="006F4DFA"/>
    <w:rsid w:val="006F58D4"/>
    <w:rsid w:val="0070104E"/>
    <w:rsid w:val="0070346E"/>
    <w:rsid w:val="00704EDB"/>
    <w:rsid w:val="00704F27"/>
    <w:rsid w:val="00706101"/>
    <w:rsid w:val="00706533"/>
    <w:rsid w:val="00707072"/>
    <w:rsid w:val="007075BA"/>
    <w:rsid w:val="00707D61"/>
    <w:rsid w:val="007100BB"/>
    <w:rsid w:val="007113AF"/>
    <w:rsid w:val="00712287"/>
    <w:rsid w:val="00712772"/>
    <w:rsid w:val="007148D3"/>
    <w:rsid w:val="00715779"/>
    <w:rsid w:val="00715848"/>
    <w:rsid w:val="00715B9A"/>
    <w:rsid w:val="007179B4"/>
    <w:rsid w:val="0072131A"/>
    <w:rsid w:val="00726797"/>
    <w:rsid w:val="00726EA6"/>
    <w:rsid w:val="00727208"/>
    <w:rsid w:val="00727680"/>
    <w:rsid w:val="007278AA"/>
    <w:rsid w:val="00732461"/>
    <w:rsid w:val="00732E54"/>
    <w:rsid w:val="007348B1"/>
    <w:rsid w:val="007362A6"/>
    <w:rsid w:val="00736D7D"/>
    <w:rsid w:val="007409DE"/>
    <w:rsid w:val="00740E58"/>
    <w:rsid w:val="007445A0"/>
    <w:rsid w:val="0074524B"/>
    <w:rsid w:val="00747D58"/>
    <w:rsid w:val="00747D8B"/>
    <w:rsid w:val="00751228"/>
    <w:rsid w:val="00753FA5"/>
    <w:rsid w:val="00754C0E"/>
    <w:rsid w:val="007571E1"/>
    <w:rsid w:val="007604B2"/>
    <w:rsid w:val="00765281"/>
    <w:rsid w:val="00766BAD"/>
    <w:rsid w:val="00771B02"/>
    <w:rsid w:val="007730BD"/>
    <w:rsid w:val="0077372D"/>
    <w:rsid w:val="007755F2"/>
    <w:rsid w:val="00776971"/>
    <w:rsid w:val="0078177E"/>
    <w:rsid w:val="0078304C"/>
    <w:rsid w:val="00783673"/>
    <w:rsid w:val="00785490"/>
    <w:rsid w:val="00787673"/>
    <w:rsid w:val="00791A2B"/>
    <w:rsid w:val="00791F6A"/>
    <w:rsid w:val="007925EA"/>
    <w:rsid w:val="00793CD8"/>
    <w:rsid w:val="00794249"/>
    <w:rsid w:val="00795C92"/>
    <w:rsid w:val="00796231"/>
    <w:rsid w:val="00796422"/>
    <w:rsid w:val="007A0C93"/>
    <w:rsid w:val="007A1CB3"/>
    <w:rsid w:val="007A306F"/>
    <w:rsid w:val="007A43A6"/>
    <w:rsid w:val="007A4ADB"/>
    <w:rsid w:val="007A58A6"/>
    <w:rsid w:val="007B3D2D"/>
    <w:rsid w:val="007B4300"/>
    <w:rsid w:val="007B4452"/>
    <w:rsid w:val="007B4FB0"/>
    <w:rsid w:val="007B50AE"/>
    <w:rsid w:val="007B51DF"/>
    <w:rsid w:val="007C0555"/>
    <w:rsid w:val="007C05DD"/>
    <w:rsid w:val="007C3D18"/>
    <w:rsid w:val="007C60BF"/>
    <w:rsid w:val="007C6A07"/>
    <w:rsid w:val="007C75A1"/>
    <w:rsid w:val="007C77A5"/>
    <w:rsid w:val="007C79C3"/>
    <w:rsid w:val="007D04E5"/>
    <w:rsid w:val="007D3DBE"/>
    <w:rsid w:val="007D5901"/>
    <w:rsid w:val="007D7526"/>
    <w:rsid w:val="007D7EB2"/>
    <w:rsid w:val="007E4610"/>
    <w:rsid w:val="007E464E"/>
    <w:rsid w:val="007E4715"/>
    <w:rsid w:val="007E505B"/>
    <w:rsid w:val="007E7091"/>
    <w:rsid w:val="00801906"/>
    <w:rsid w:val="00803FAE"/>
    <w:rsid w:val="0080605F"/>
    <w:rsid w:val="0080689F"/>
    <w:rsid w:val="00807786"/>
    <w:rsid w:val="008111DC"/>
    <w:rsid w:val="00811FCB"/>
    <w:rsid w:val="0081228E"/>
    <w:rsid w:val="00813EB9"/>
    <w:rsid w:val="008158D6"/>
    <w:rsid w:val="008168AC"/>
    <w:rsid w:val="00817196"/>
    <w:rsid w:val="0082220A"/>
    <w:rsid w:val="008235DB"/>
    <w:rsid w:val="00824502"/>
    <w:rsid w:val="00824AB4"/>
    <w:rsid w:val="00825C42"/>
    <w:rsid w:val="00825D25"/>
    <w:rsid w:val="00827D6F"/>
    <w:rsid w:val="00827E31"/>
    <w:rsid w:val="008304FA"/>
    <w:rsid w:val="00832102"/>
    <w:rsid w:val="00832729"/>
    <w:rsid w:val="008336EC"/>
    <w:rsid w:val="008376AC"/>
    <w:rsid w:val="00841A51"/>
    <w:rsid w:val="00843CE6"/>
    <w:rsid w:val="008444E8"/>
    <w:rsid w:val="00844E80"/>
    <w:rsid w:val="00846FE7"/>
    <w:rsid w:val="0085153C"/>
    <w:rsid w:val="0085272D"/>
    <w:rsid w:val="00856911"/>
    <w:rsid w:val="00860592"/>
    <w:rsid w:val="0086446E"/>
    <w:rsid w:val="008677FD"/>
    <w:rsid w:val="008706D4"/>
    <w:rsid w:val="00870F8A"/>
    <w:rsid w:val="008719A4"/>
    <w:rsid w:val="00871D23"/>
    <w:rsid w:val="00871ED8"/>
    <w:rsid w:val="00874312"/>
    <w:rsid w:val="0087437C"/>
    <w:rsid w:val="00875CD7"/>
    <w:rsid w:val="00876B4D"/>
    <w:rsid w:val="00877F18"/>
    <w:rsid w:val="008822DC"/>
    <w:rsid w:val="00885146"/>
    <w:rsid w:val="008901FC"/>
    <w:rsid w:val="00894A88"/>
    <w:rsid w:val="00895386"/>
    <w:rsid w:val="008A21FF"/>
    <w:rsid w:val="008A2CE2"/>
    <w:rsid w:val="008A30AC"/>
    <w:rsid w:val="008A44B8"/>
    <w:rsid w:val="008A51A8"/>
    <w:rsid w:val="008A54C7"/>
    <w:rsid w:val="008A77D8"/>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3CC"/>
    <w:rsid w:val="008C7573"/>
    <w:rsid w:val="008D0B21"/>
    <w:rsid w:val="008D254C"/>
    <w:rsid w:val="008D34F1"/>
    <w:rsid w:val="008D39D8"/>
    <w:rsid w:val="008D6D1A"/>
    <w:rsid w:val="008E065E"/>
    <w:rsid w:val="008E0927"/>
    <w:rsid w:val="008E1909"/>
    <w:rsid w:val="008E1F2F"/>
    <w:rsid w:val="008E26D7"/>
    <w:rsid w:val="008E2C6B"/>
    <w:rsid w:val="008F0F88"/>
    <w:rsid w:val="008F1114"/>
    <w:rsid w:val="008F1EAB"/>
    <w:rsid w:val="008F33DC"/>
    <w:rsid w:val="008F38D2"/>
    <w:rsid w:val="008F477F"/>
    <w:rsid w:val="008F582A"/>
    <w:rsid w:val="00902350"/>
    <w:rsid w:val="0090336B"/>
    <w:rsid w:val="009053AA"/>
    <w:rsid w:val="00906939"/>
    <w:rsid w:val="00910B7D"/>
    <w:rsid w:val="00911DFB"/>
    <w:rsid w:val="009139D9"/>
    <w:rsid w:val="00914267"/>
    <w:rsid w:val="00914AD8"/>
    <w:rsid w:val="00916079"/>
    <w:rsid w:val="00917CE9"/>
    <w:rsid w:val="00920BF2"/>
    <w:rsid w:val="00922010"/>
    <w:rsid w:val="009225C8"/>
    <w:rsid w:val="00922D41"/>
    <w:rsid w:val="00923954"/>
    <w:rsid w:val="00925FE5"/>
    <w:rsid w:val="0093120E"/>
    <w:rsid w:val="0093184F"/>
    <w:rsid w:val="00931BD9"/>
    <w:rsid w:val="00932339"/>
    <w:rsid w:val="009324C4"/>
    <w:rsid w:val="0093509A"/>
    <w:rsid w:val="009368F3"/>
    <w:rsid w:val="00941636"/>
    <w:rsid w:val="00943742"/>
    <w:rsid w:val="00945C05"/>
    <w:rsid w:val="00946816"/>
    <w:rsid w:val="00946945"/>
    <w:rsid w:val="00947713"/>
    <w:rsid w:val="009500AC"/>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71F08"/>
    <w:rsid w:val="00972781"/>
    <w:rsid w:val="009741DD"/>
    <w:rsid w:val="0097603D"/>
    <w:rsid w:val="00976949"/>
    <w:rsid w:val="00976D44"/>
    <w:rsid w:val="0098017F"/>
    <w:rsid w:val="00980477"/>
    <w:rsid w:val="00982010"/>
    <w:rsid w:val="009823E4"/>
    <w:rsid w:val="00985253"/>
    <w:rsid w:val="009853B3"/>
    <w:rsid w:val="00986E8C"/>
    <w:rsid w:val="00990630"/>
    <w:rsid w:val="00991761"/>
    <w:rsid w:val="00993016"/>
    <w:rsid w:val="00994DCA"/>
    <w:rsid w:val="009959F4"/>
    <w:rsid w:val="009960EC"/>
    <w:rsid w:val="009970DD"/>
    <w:rsid w:val="009A0FBA"/>
    <w:rsid w:val="009A1601"/>
    <w:rsid w:val="009A462D"/>
    <w:rsid w:val="009A54F4"/>
    <w:rsid w:val="009A554F"/>
    <w:rsid w:val="009A5CBA"/>
    <w:rsid w:val="009B1F30"/>
    <w:rsid w:val="009B3AC2"/>
    <w:rsid w:val="009B4DF4"/>
    <w:rsid w:val="009B564E"/>
    <w:rsid w:val="009B64E5"/>
    <w:rsid w:val="009B6D4E"/>
    <w:rsid w:val="009B7E87"/>
    <w:rsid w:val="009C371F"/>
    <w:rsid w:val="009C403E"/>
    <w:rsid w:val="009D4FF0"/>
    <w:rsid w:val="009D703C"/>
    <w:rsid w:val="009D718F"/>
    <w:rsid w:val="009D7968"/>
    <w:rsid w:val="009E068F"/>
    <w:rsid w:val="009E14E0"/>
    <w:rsid w:val="009E2F78"/>
    <w:rsid w:val="009E35DB"/>
    <w:rsid w:val="009E47A3"/>
    <w:rsid w:val="009E58B6"/>
    <w:rsid w:val="009E5A32"/>
    <w:rsid w:val="009E6108"/>
    <w:rsid w:val="009E6F8A"/>
    <w:rsid w:val="009E7D04"/>
    <w:rsid w:val="009F08F3"/>
    <w:rsid w:val="009F344F"/>
    <w:rsid w:val="009F3913"/>
    <w:rsid w:val="009F3E52"/>
    <w:rsid w:val="009F4FCB"/>
    <w:rsid w:val="009F6B83"/>
    <w:rsid w:val="00A01867"/>
    <w:rsid w:val="00A037C1"/>
    <w:rsid w:val="00A048A8"/>
    <w:rsid w:val="00A04F49"/>
    <w:rsid w:val="00A051DC"/>
    <w:rsid w:val="00A05FB3"/>
    <w:rsid w:val="00A13E54"/>
    <w:rsid w:val="00A17F63"/>
    <w:rsid w:val="00A206B1"/>
    <w:rsid w:val="00A217EB"/>
    <w:rsid w:val="00A2193B"/>
    <w:rsid w:val="00A22C4E"/>
    <w:rsid w:val="00A2351A"/>
    <w:rsid w:val="00A264A9"/>
    <w:rsid w:val="00A27785"/>
    <w:rsid w:val="00A30187"/>
    <w:rsid w:val="00A33A9F"/>
    <w:rsid w:val="00A3448A"/>
    <w:rsid w:val="00A36297"/>
    <w:rsid w:val="00A36AD2"/>
    <w:rsid w:val="00A41E2B"/>
    <w:rsid w:val="00A45B74"/>
    <w:rsid w:val="00A510A1"/>
    <w:rsid w:val="00A52E1D"/>
    <w:rsid w:val="00A52EED"/>
    <w:rsid w:val="00A54FC9"/>
    <w:rsid w:val="00A56AD3"/>
    <w:rsid w:val="00A60728"/>
    <w:rsid w:val="00A61499"/>
    <w:rsid w:val="00A62A77"/>
    <w:rsid w:val="00A63483"/>
    <w:rsid w:val="00A657D7"/>
    <w:rsid w:val="00A660AC"/>
    <w:rsid w:val="00A67E6C"/>
    <w:rsid w:val="00A70C53"/>
    <w:rsid w:val="00A71B99"/>
    <w:rsid w:val="00A739D0"/>
    <w:rsid w:val="00A761D4"/>
    <w:rsid w:val="00A77EC4"/>
    <w:rsid w:val="00A84B7F"/>
    <w:rsid w:val="00A91E57"/>
    <w:rsid w:val="00A92879"/>
    <w:rsid w:val="00A9442A"/>
    <w:rsid w:val="00AA016F"/>
    <w:rsid w:val="00AA1ED6"/>
    <w:rsid w:val="00AA51D6"/>
    <w:rsid w:val="00AA6E06"/>
    <w:rsid w:val="00AA7574"/>
    <w:rsid w:val="00AB0BC8"/>
    <w:rsid w:val="00AB11CA"/>
    <w:rsid w:val="00AB14D9"/>
    <w:rsid w:val="00AB4933"/>
    <w:rsid w:val="00AB4AB8"/>
    <w:rsid w:val="00AB4EE6"/>
    <w:rsid w:val="00AB655E"/>
    <w:rsid w:val="00AC007F"/>
    <w:rsid w:val="00AC292F"/>
    <w:rsid w:val="00AC2985"/>
    <w:rsid w:val="00AC2ECD"/>
    <w:rsid w:val="00AC3119"/>
    <w:rsid w:val="00AC34FD"/>
    <w:rsid w:val="00AC49FB"/>
    <w:rsid w:val="00AC517B"/>
    <w:rsid w:val="00AC5A10"/>
    <w:rsid w:val="00AC7968"/>
    <w:rsid w:val="00AC7D6B"/>
    <w:rsid w:val="00AD0AA3"/>
    <w:rsid w:val="00AD1905"/>
    <w:rsid w:val="00AD3F94"/>
    <w:rsid w:val="00AD4A5A"/>
    <w:rsid w:val="00AD6DAA"/>
    <w:rsid w:val="00AE27AC"/>
    <w:rsid w:val="00AE2834"/>
    <w:rsid w:val="00AE40E0"/>
    <w:rsid w:val="00AE4DBA"/>
    <w:rsid w:val="00AE4F07"/>
    <w:rsid w:val="00AE5B31"/>
    <w:rsid w:val="00AF0643"/>
    <w:rsid w:val="00AF1C5D"/>
    <w:rsid w:val="00AF3893"/>
    <w:rsid w:val="00AF3A30"/>
    <w:rsid w:val="00AF42D7"/>
    <w:rsid w:val="00AF66F2"/>
    <w:rsid w:val="00AF7D28"/>
    <w:rsid w:val="00B006FE"/>
    <w:rsid w:val="00B007CB"/>
    <w:rsid w:val="00B01040"/>
    <w:rsid w:val="00B01548"/>
    <w:rsid w:val="00B01C82"/>
    <w:rsid w:val="00B02AA9"/>
    <w:rsid w:val="00B02FA3"/>
    <w:rsid w:val="00B04ECE"/>
    <w:rsid w:val="00B05084"/>
    <w:rsid w:val="00B07611"/>
    <w:rsid w:val="00B07E80"/>
    <w:rsid w:val="00B10474"/>
    <w:rsid w:val="00B157F9"/>
    <w:rsid w:val="00B15B80"/>
    <w:rsid w:val="00B20256"/>
    <w:rsid w:val="00B20D09"/>
    <w:rsid w:val="00B22DF3"/>
    <w:rsid w:val="00B2763F"/>
    <w:rsid w:val="00B27AAC"/>
    <w:rsid w:val="00B304F3"/>
    <w:rsid w:val="00B30929"/>
    <w:rsid w:val="00B313F5"/>
    <w:rsid w:val="00B326EB"/>
    <w:rsid w:val="00B32D8F"/>
    <w:rsid w:val="00B372AA"/>
    <w:rsid w:val="00B3769A"/>
    <w:rsid w:val="00B40445"/>
    <w:rsid w:val="00B40BEF"/>
    <w:rsid w:val="00B41888"/>
    <w:rsid w:val="00B43955"/>
    <w:rsid w:val="00B451D1"/>
    <w:rsid w:val="00B45A52"/>
    <w:rsid w:val="00B46175"/>
    <w:rsid w:val="00B50E87"/>
    <w:rsid w:val="00B532C2"/>
    <w:rsid w:val="00B54065"/>
    <w:rsid w:val="00B56E5F"/>
    <w:rsid w:val="00B6188F"/>
    <w:rsid w:val="00B61F66"/>
    <w:rsid w:val="00B62183"/>
    <w:rsid w:val="00B63B10"/>
    <w:rsid w:val="00B64E19"/>
    <w:rsid w:val="00B664C7"/>
    <w:rsid w:val="00B739F6"/>
    <w:rsid w:val="00B81A6C"/>
    <w:rsid w:val="00B82FB7"/>
    <w:rsid w:val="00B839C6"/>
    <w:rsid w:val="00B83CC1"/>
    <w:rsid w:val="00B8462F"/>
    <w:rsid w:val="00B855D3"/>
    <w:rsid w:val="00B85DE5"/>
    <w:rsid w:val="00B866DD"/>
    <w:rsid w:val="00B90F73"/>
    <w:rsid w:val="00B93B59"/>
    <w:rsid w:val="00B9406A"/>
    <w:rsid w:val="00B97752"/>
    <w:rsid w:val="00BA0EF0"/>
    <w:rsid w:val="00BA2280"/>
    <w:rsid w:val="00BA2A08"/>
    <w:rsid w:val="00BA56D2"/>
    <w:rsid w:val="00BA6C78"/>
    <w:rsid w:val="00BA76E0"/>
    <w:rsid w:val="00BB2A25"/>
    <w:rsid w:val="00BB51E9"/>
    <w:rsid w:val="00BB662F"/>
    <w:rsid w:val="00BC0FDC"/>
    <w:rsid w:val="00BC13A7"/>
    <w:rsid w:val="00BC3053"/>
    <w:rsid w:val="00BC344C"/>
    <w:rsid w:val="00BC4D2E"/>
    <w:rsid w:val="00BD1A01"/>
    <w:rsid w:val="00BD48AC"/>
    <w:rsid w:val="00BD5F1A"/>
    <w:rsid w:val="00BD6A0E"/>
    <w:rsid w:val="00BE1234"/>
    <w:rsid w:val="00BE2FA6"/>
    <w:rsid w:val="00BE333F"/>
    <w:rsid w:val="00BE7406"/>
    <w:rsid w:val="00BE7603"/>
    <w:rsid w:val="00BF22F9"/>
    <w:rsid w:val="00BF3279"/>
    <w:rsid w:val="00BF74C7"/>
    <w:rsid w:val="00C015F1"/>
    <w:rsid w:val="00C01F33"/>
    <w:rsid w:val="00C02247"/>
    <w:rsid w:val="00C02CC6"/>
    <w:rsid w:val="00C033DE"/>
    <w:rsid w:val="00C040F7"/>
    <w:rsid w:val="00C041B0"/>
    <w:rsid w:val="00C044AB"/>
    <w:rsid w:val="00C05706"/>
    <w:rsid w:val="00C07377"/>
    <w:rsid w:val="00C07DE7"/>
    <w:rsid w:val="00C10478"/>
    <w:rsid w:val="00C105B9"/>
    <w:rsid w:val="00C12107"/>
    <w:rsid w:val="00C14D4B"/>
    <w:rsid w:val="00C154BB"/>
    <w:rsid w:val="00C20E27"/>
    <w:rsid w:val="00C23DB3"/>
    <w:rsid w:val="00C279B5"/>
    <w:rsid w:val="00C27C45"/>
    <w:rsid w:val="00C32768"/>
    <w:rsid w:val="00C3443F"/>
    <w:rsid w:val="00C34B30"/>
    <w:rsid w:val="00C34B51"/>
    <w:rsid w:val="00C3638F"/>
    <w:rsid w:val="00C3719D"/>
    <w:rsid w:val="00C40DC8"/>
    <w:rsid w:val="00C410C3"/>
    <w:rsid w:val="00C4177F"/>
    <w:rsid w:val="00C45F43"/>
    <w:rsid w:val="00C54995"/>
    <w:rsid w:val="00C54D41"/>
    <w:rsid w:val="00C60783"/>
    <w:rsid w:val="00C64672"/>
    <w:rsid w:val="00C64696"/>
    <w:rsid w:val="00C65463"/>
    <w:rsid w:val="00C657F3"/>
    <w:rsid w:val="00C70697"/>
    <w:rsid w:val="00C72EF4"/>
    <w:rsid w:val="00C75D2F"/>
    <w:rsid w:val="00C767BE"/>
    <w:rsid w:val="00C76E3C"/>
    <w:rsid w:val="00C8066D"/>
    <w:rsid w:val="00C81568"/>
    <w:rsid w:val="00C82F70"/>
    <w:rsid w:val="00C83C04"/>
    <w:rsid w:val="00C9027A"/>
    <w:rsid w:val="00C905A8"/>
    <w:rsid w:val="00C9068E"/>
    <w:rsid w:val="00C93C4B"/>
    <w:rsid w:val="00C944AB"/>
    <w:rsid w:val="00C953B7"/>
    <w:rsid w:val="00C95B40"/>
    <w:rsid w:val="00C971B3"/>
    <w:rsid w:val="00C97920"/>
    <w:rsid w:val="00CA1ED8"/>
    <w:rsid w:val="00CA633D"/>
    <w:rsid w:val="00CB1F63"/>
    <w:rsid w:val="00CB38FD"/>
    <w:rsid w:val="00CB6630"/>
    <w:rsid w:val="00CB7170"/>
    <w:rsid w:val="00CC040E"/>
    <w:rsid w:val="00CC0812"/>
    <w:rsid w:val="00CC111F"/>
    <w:rsid w:val="00CC1E9B"/>
    <w:rsid w:val="00CC2011"/>
    <w:rsid w:val="00CC3EA0"/>
    <w:rsid w:val="00CC4769"/>
    <w:rsid w:val="00CC7B45"/>
    <w:rsid w:val="00CD1188"/>
    <w:rsid w:val="00CD14BB"/>
    <w:rsid w:val="00CD2ED1"/>
    <w:rsid w:val="00CD337B"/>
    <w:rsid w:val="00CE0424"/>
    <w:rsid w:val="00CE7561"/>
    <w:rsid w:val="00CF0820"/>
    <w:rsid w:val="00CF1354"/>
    <w:rsid w:val="00CF3B1F"/>
    <w:rsid w:val="00CF3BF6"/>
    <w:rsid w:val="00CF625B"/>
    <w:rsid w:val="00CF687E"/>
    <w:rsid w:val="00D02C02"/>
    <w:rsid w:val="00D0349B"/>
    <w:rsid w:val="00D10249"/>
    <w:rsid w:val="00D10325"/>
    <w:rsid w:val="00D115C3"/>
    <w:rsid w:val="00D11897"/>
    <w:rsid w:val="00D13135"/>
    <w:rsid w:val="00D13E4E"/>
    <w:rsid w:val="00D161D4"/>
    <w:rsid w:val="00D207D5"/>
    <w:rsid w:val="00D2302A"/>
    <w:rsid w:val="00D239A7"/>
    <w:rsid w:val="00D23F47"/>
    <w:rsid w:val="00D241B9"/>
    <w:rsid w:val="00D260D0"/>
    <w:rsid w:val="00D27758"/>
    <w:rsid w:val="00D35E9F"/>
    <w:rsid w:val="00D368E0"/>
    <w:rsid w:val="00D36E71"/>
    <w:rsid w:val="00D3715D"/>
    <w:rsid w:val="00D371F7"/>
    <w:rsid w:val="00D37D87"/>
    <w:rsid w:val="00D40B33"/>
    <w:rsid w:val="00D4318F"/>
    <w:rsid w:val="00D438BF"/>
    <w:rsid w:val="00D440F8"/>
    <w:rsid w:val="00D50F97"/>
    <w:rsid w:val="00D546FF"/>
    <w:rsid w:val="00D5560A"/>
    <w:rsid w:val="00D55AD5"/>
    <w:rsid w:val="00D576CA"/>
    <w:rsid w:val="00D61AF5"/>
    <w:rsid w:val="00D652B5"/>
    <w:rsid w:val="00D66155"/>
    <w:rsid w:val="00D6745A"/>
    <w:rsid w:val="00D708B0"/>
    <w:rsid w:val="00D74631"/>
    <w:rsid w:val="00D77B04"/>
    <w:rsid w:val="00D77B1D"/>
    <w:rsid w:val="00D8021F"/>
    <w:rsid w:val="00D80383"/>
    <w:rsid w:val="00D81899"/>
    <w:rsid w:val="00D823C6"/>
    <w:rsid w:val="00D85944"/>
    <w:rsid w:val="00D86CA3"/>
    <w:rsid w:val="00D871CE"/>
    <w:rsid w:val="00D9196D"/>
    <w:rsid w:val="00D92710"/>
    <w:rsid w:val="00D92982"/>
    <w:rsid w:val="00D929E2"/>
    <w:rsid w:val="00DA305E"/>
    <w:rsid w:val="00DA3671"/>
    <w:rsid w:val="00DA5417"/>
    <w:rsid w:val="00DA56E8"/>
    <w:rsid w:val="00DA75D1"/>
    <w:rsid w:val="00DB0A9F"/>
    <w:rsid w:val="00DB377D"/>
    <w:rsid w:val="00DB4F3D"/>
    <w:rsid w:val="00DC2D36"/>
    <w:rsid w:val="00DC34D0"/>
    <w:rsid w:val="00DC53EF"/>
    <w:rsid w:val="00DD3605"/>
    <w:rsid w:val="00DD3AA0"/>
    <w:rsid w:val="00DD7128"/>
    <w:rsid w:val="00DE4360"/>
    <w:rsid w:val="00DE53D0"/>
    <w:rsid w:val="00DE5608"/>
    <w:rsid w:val="00DE58D0"/>
    <w:rsid w:val="00DE654F"/>
    <w:rsid w:val="00DF0B6E"/>
    <w:rsid w:val="00DF15E0"/>
    <w:rsid w:val="00DF36DC"/>
    <w:rsid w:val="00DF37A0"/>
    <w:rsid w:val="00DF71A0"/>
    <w:rsid w:val="00DF7876"/>
    <w:rsid w:val="00DF7888"/>
    <w:rsid w:val="00DF7F8F"/>
    <w:rsid w:val="00E00BC4"/>
    <w:rsid w:val="00E034F7"/>
    <w:rsid w:val="00E110E7"/>
    <w:rsid w:val="00E11174"/>
    <w:rsid w:val="00E11B20"/>
    <w:rsid w:val="00E17FA2"/>
    <w:rsid w:val="00E22330"/>
    <w:rsid w:val="00E30B5A"/>
    <w:rsid w:val="00E3123D"/>
    <w:rsid w:val="00E31461"/>
    <w:rsid w:val="00E31D43"/>
    <w:rsid w:val="00E32608"/>
    <w:rsid w:val="00E34188"/>
    <w:rsid w:val="00E34B6E"/>
    <w:rsid w:val="00E35559"/>
    <w:rsid w:val="00E3589D"/>
    <w:rsid w:val="00E3621F"/>
    <w:rsid w:val="00E3723A"/>
    <w:rsid w:val="00E37860"/>
    <w:rsid w:val="00E42636"/>
    <w:rsid w:val="00E446F1"/>
    <w:rsid w:val="00E46886"/>
    <w:rsid w:val="00E47AEF"/>
    <w:rsid w:val="00E53B75"/>
    <w:rsid w:val="00E54E3B"/>
    <w:rsid w:val="00E57565"/>
    <w:rsid w:val="00E6254A"/>
    <w:rsid w:val="00E63838"/>
    <w:rsid w:val="00E6427A"/>
    <w:rsid w:val="00E64434"/>
    <w:rsid w:val="00E660D3"/>
    <w:rsid w:val="00E66530"/>
    <w:rsid w:val="00E67C51"/>
    <w:rsid w:val="00E72EFC"/>
    <w:rsid w:val="00E73D53"/>
    <w:rsid w:val="00E740B8"/>
    <w:rsid w:val="00E758EC"/>
    <w:rsid w:val="00E75DC3"/>
    <w:rsid w:val="00E8234C"/>
    <w:rsid w:val="00E83AA9"/>
    <w:rsid w:val="00E85928"/>
    <w:rsid w:val="00E87822"/>
    <w:rsid w:val="00E90395"/>
    <w:rsid w:val="00E90E49"/>
    <w:rsid w:val="00E917F9"/>
    <w:rsid w:val="00E9291C"/>
    <w:rsid w:val="00E93FFE"/>
    <w:rsid w:val="00E94A6C"/>
    <w:rsid w:val="00E94F8A"/>
    <w:rsid w:val="00E97BF2"/>
    <w:rsid w:val="00EA0561"/>
    <w:rsid w:val="00EA09BE"/>
    <w:rsid w:val="00EA4EFD"/>
    <w:rsid w:val="00EA7A41"/>
    <w:rsid w:val="00EB077B"/>
    <w:rsid w:val="00EB4EA2"/>
    <w:rsid w:val="00EC27C6"/>
    <w:rsid w:val="00EC4207"/>
    <w:rsid w:val="00EC5653"/>
    <w:rsid w:val="00EC71CE"/>
    <w:rsid w:val="00ED1006"/>
    <w:rsid w:val="00ED616B"/>
    <w:rsid w:val="00ED690A"/>
    <w:rsid w:val="00EE0B09"/>
    <w:rsid w:val="00EE7673"/>
    <w:rsid w:val="00EE7C9E"/>
    <w:rsid w:val="00EF0AF8"/>
    <w:rsid w:val="00EF0DB4"/>
    <w:rsid w:val="00EF18FE"/>
    <w:rsid w:val="00EF5706"/>
    <w:rsid w:val="00EF5787"/>
    <w:rsid w:val="00EF60D0"/>
    <w:rsid w:val="00EF73ED"/>
    <w:rsid w:val="00F0528D"/>
    <w:rsid w:val="00F06C67"/>
    <w:rsid w:val="00F06DFD"/>
    <w:rsid w:val="00F071D1"/>
    <w:rsid w:val="00F07533"/>
    <w:rsid w:val="00F10629"/>
    <w:rsid w:val="00F154BD"/>
    <w:rsid w:val="00F15FA5"/>
    <w:rsid w:val="00F209B7"/>
    <w:rsid w:val="00F213FD"/>
    <w:rsid w:val="00F2376F"/>
    <w:rsid w:val="00F243D8"/>
    <w:rsid w:val="00F2610C"/>
    <w:rsid w:val="00F26724"/>
    <w:rsid w:val="00F27BBE"/>
    <w:rsid w:val="00F30828"/>
    <w:rsid w:val="00F313D6"/>
    <w:rsid w:val="00F32E0C"/>
    <w:rsid w:val="00F36D6E"/>
    <w:rsid w:val="00F40F0C"/>
    <w:rsid w:val="00F458D7"/>
    <w:rsid w:val="00F4766C"/>
    <w:rsid w:val="00F5047E"/>
    <w:rsid w:val="00F507A8"/>
    <w:rsid w:val="00F507D1"/>
    <w:rsid w:val="00F519CE"/>
    <w:rsid w:val="00F51ADA"/>
    <w:rsid w:val="00F607C5"/>
    <w:rsid w:val="00F60DEA"/>
    <w:rsid w:val="00F61521"/>
    <w:rsid w:val="00F629CC"/>
    <w:rsid w:val="00F6302A"/>
    <w:rsid w:val="00F64C2B"/>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CE"/>
    <w:rsid w:val="00F826FE"/>
    <w:rsid w:val="00F8456C"/>
    <w:rsid w:val="00F859D8"/>
    <w:rsid w:val="00F868F5"/>
    <w:rsid w:val="00F87EBD"/>
    <w:rsid w:val="00F9056A"/>
    <w:rsid w:val="00F90F8D"/>
    <w:rsid w:val="00F92782"/>
    <w:rsid w:val="00F93AA9"/>
    <w:rsid w:val="00F9419C"/>
    <w:rsid w:val="00F96985"/>
    <w:rsid w:val="00F969BB"/>
    <w:rsid w:val="00F97838"/>
    <w:rsid w:val="00FA17F2"/>
    <w:rsid w:val="00FA185A"/>
    <w:rsid w:val="00FA2BB3"/>
    <w:rsid w:val="00FA5F31"/>
    <w:rsid w:val="00FB3322"/>
    <w:rsid w:val="00FB4C80"/>
    <w:rsid w:val="00FB6A6A"/>
    <w:rsid w:val="00FB7266"/>
    <w:rsid w:val="00FC108F"/>
    <w:rsid w:val="00FC4ACC"/>
    <w:rsid w:val="00FC588B"/>
    <w:rsid w:val="00FC7429"/>
    <w:rsid w:val="00FD07F6"/>
    <w:rsid w:val="00FD1EC8"/>
    <w:rsid w:val="00FD47ED"/>
    <w:rsid w:val="00FD74DB"/>
    <w:rsid w:val="00FD7660"/>
    <w:rsid w:val="00FE0655"/>
    <w:rsid w:val="00FE146C"/>
    <w:rsid w:val="00FE1FB5"/>
    <w:rsid w:val="00FE2365"/>
    <w:rsid w:val="00FE3078"/>
    <w:rsid w:val="00FE4C7B"/>
    <w:rsid w:val="00FE7336"/>
    <w:rsid w:val="00FE787C"/>
    <w:rsid w:val="00FF0625"/>
    <w:rsid w:val="00FF3413"/>
    <w:rsid w:val="00FF4449"/>
    <w:rsid w:val="00FF45A5"/>
    <w:rsid w:val="00FF5180"/>
    <w:rsid w:val="00FF5C91"/>
    <w:rsid w:val="00FF5F67"/>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33A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semiHidden/>
    <w:rsid w:val="006633AF"/>
    <w:pPr>
      <w:ind w:left="1134" w:hanging="1134"/>
    </w:pPr>
  </w:style>
  <w:style w:type="paragraph" w:styleId="TOC2">
    <w:name w:val="toc 2"/>
    <w:basedOn w:val="TOC1"/>
    <w:semiHidden/>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spacing w:after="0"/>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spacing w:after="0"/>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jc w:val="left"/>
    </w:pPr>
    <w:rPr>
      <w:noProof/>
      <w:lang w:eastAsia="en-US"/>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jc w:val="left"/>
    </w:pPr>
    <w:rPr>
      <w:color w:val="FF0000"/>
      <w:lang w:eastAsia="en-US"/>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2"/>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semiHidden/>
    <w:rsid w:val="006633AF"/>
    <w:rPr>
      <w:sz w:val="16"/>
      <w:szCs w:val="16"/>
    </w:rPr>
  </w:style>
  <w:style w:type="paragraph" w:styleId="CommentText">
    <w:name w:val="annotation text"/>
    <w:basedOn w:val="Normal"/>
    <w:link w:val="CommentTextChar"/>
    <w:semiHidden/>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rsid w:val="006633AF"/>
    <w:pPr>
      <w:spacing w:after="180"/>
      <w:jc w:val="left"/>
    </w:pPr>
    <w:rPr>
      <w:lang w:eastAsia="en-US"/>
    </w:rPr>
  </w:style>
  <w:style w:type="paragraph" w:customStyle="1" w:styleId="B2">
    <w:name w:val="B2"/>
    <w:basedOn w:val="List2"/>
    <w:rsid w:val="006633AF"/>
    <w:pPr>
      <w:spacing w:after="180"/>
      <w:jc w:val="left"/>
    </w:pPr>
    <w:rPr>
      <w:lang w:eastAsia="en-US"/>
    </w:rPr>
  </w:style>
  <w:style w:type="paragraph" w:customStyle="1" w:styleId="B3">
    <w:name w:val="B3"/>
    <w:basedOn w:val="List3"/>
    <w:rsid w:val="006633AF"/>
    <w:pPr>
      <w:spacing w:after="180"/>
      <w:jc w:val="left"/>
    </w:pPr>
    <w:rPr>
      <w:lang w:eastAsia="en-US"/>
    </w:rPr>
  </w:style>
  <w:style w:type="paragraph" w:customStyle="1" w:styleId="B4">
    <w:name w:val="B4"/>
    <w:basedOn w:val="List4"/>
    <w:rsid w:val="006633AF"/>
    <w:pPr>
      <w:spacing w:after="180"/>
      <w:jc w:val="left"/>
    </w:pPr>
    <w:rPr>
      <w:lang w:eastAsia="en-US"/>
    </w:rPr>
  </w:style>
  <w:style w:type="paragraph" w:customStyle="1" w:styleId="Proposal">
    <w:name w:val="Proposal"/>
    <w:basedOn w:val="Normal"/>
    <w:rsid w:val="006633AF"/>
    <w:pPr>
      <w:numPr>
        <w:numId w:val="3"/>
      </w:numPr>
      <w:tabs>
        <w:tab w:val="clear" w:pos="1304"/>
        <w:tab w:val="left" w:pos="1701"/>
      </w:tabs>
      <w:ind w:left="1701" w:hanging="1701"/>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jc w:val="left"/>
    </w:pPr>
    <w:rPr>
      <w:lang w:eastAsia="en-US"/>
    </w:rPr>
  </w:style>
  <w:style w:type="paragraph" w:customStyle="1" w:styleId="EX">
    <w:name w:val="EX"/>
    <w:basedOn w:val="Normal"/>
    <w:rsid w:val="006633AF"/>
    <w:pPr>
      <w:keepLines/>
      <w:spacing w:after="180"/>
      <w:ind w:left="1702" w:hanging="1418"/>
      <w:jc w:val="left"/>
    </w:pPr>
    <w:rPr>
      <w:lang w:eastAsia="en-US"/>
    </w:r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spacing w:after="0"/>
      <w:jc w:val="left"/>
    </w:pPr>
    <w:rPr>
      <w:sz w:val="18"/>
      <w:lang w:eastAsia="en-US"/>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lang w:eastAsia="en-US"/>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pPr>
      <w:spacing w:after="0"/>
      <w:jc w:val="left"/>
    </w:pPr>
    <w:rPr>
      <w:lang w:eastAsia="en-US"/>
    </w:rPr>
  </w:style>
  <w:style w:type="paragraph" w:customStyle="1" w:styleId="Observation">
    <w:name w:val="Observation"/>
    <w:basedOn w:val="Proposal"/>
    <w:qFormat/>
    <w:rsid w:val="006633AF"/>
    <w:pPr>
      <w:numPr>
        <w:numId w:val="13"/>
      </w:numPr>
      <w:ind w:left="1701" w:hanging="1701"/>
    </w:pPr>
  </w:style>
  <w:style w:type="paragraph" w:styleId="TableofFigures">
    <w:name w:val="table of figures"/>
    <w:basedOn w:val="Normal"/>
    <w:next w:val="Normal"/>
    <w:uiPriority w:val="99"/>
    <w:rsid w:val="006633AF"/>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basedOn w:val="Normal"/>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adjustRightInd/>
      <w:spacing w:before="80" w:after="80"/>
      <w:jc w:val="center"/>
      <w:textAlignment w:val="auto"/>
    </w:pPr>
    <w:rPr>
      <w:rFonts w:ascii="Times New Roman Bold" w:hAnsi="Times New Roman Bold"/>
      <w:b/>
      <w:bCs/>
      <w:lang w:val="sv-SE"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image" Target="media/image4.png"/><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5606</Words>
  <Characters>27220</Characters>
  <Application>Microsoft Office Word</Application>
  <DocSecurity>0</DocSecurity>
  <Lines>226</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32761</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
  <cp:revision>1</cp:revision>
  <dcterms:created xsi:type="dcterms:W3CDTF">2018-02-16T14:11:00Z</dcterms:created>
  <dcterms:modified xsi:type="dcterms:W3CDTF">2018-02-16T14:12:00Z</dcterms:modified>
</cp:coreProperties>
</file>